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FC434" w14:textId="28C1612B" w:rsidR="00686A13" w:rsidRPr="0016524F" w:rsidRDefault="00686A13" w:rsidP="00686A13">
      <w:pPr>
        <w:pStyle w:val="berschrift3"/>
        <w:ind w:right="-352"/>
        <w:rPr>
          <w:rFonts w:ascii="Arial" w:hAnsi="Arial" w:cs="Arial"/>
          <w:b/>
          <w:bCs/>
          <w:color w:val="000000"/>
          <w:sz w:val="28"/>
          <w:szCs w:val="28"/>
        </w:rPr>
      </w:pPr>
      <w:bookmarkStart w:id="0" w:name="_Hlk202518217"/>
      <w:r w:rsidRPr="0016524F">
        <w:rPr>
          <w:rFonts w:ascii="Arial" w:hAnsi="Arial" w:cs="Arial"/>
          <w:b/>
          <w:bCs/>
          <w:color w:val="000000"/>
          <w:sz w:val="28"/>
          <w:szCs w:val="28"/>
        </w:rPr>
        <w:t xml:space="preserve">PRESSEINFORMATION </w:t>
      </w:r>
      <w:r w:rsidRPr="0016524F">
        <w:rPr>
          <w:rFonts w:ascii="Arial" w:hAnsi="Arial" w:cs="Arial"/>
          <w:b/>
          <w:bCs/>
          <w:color w:val="000000"/>
          <w:sz w:val="28"/>
          <w:szCs w:val="28"/>
        </w:rPr>
        <w:tab/>
      </w:r>
      <w:r w:rsidRPr="0016524F">
        <w:rPr>
          <w:rFonts w:ascii="Arial" w:hAnsi="Arial" w:cs="Arial"/>
          <w:b/>
          <w:bCs/>
          <w:color w:val="000000"/>
          <w:sz w:val="28"/>
          <w:szCs w:val="28"/>
        </w:rPr>
        <w:tab/>
      </w:r>
      <w:r w:rsidRPr="0016524F">
        <w:rPr>
          <w:rFonts w:ascii="Arial" w:hAnsi="Arial" w:cs="Arial"/>
          <w:b/>
          <w:bCs/>
          <w:color w:val="000000"/>
          <w:sz w:val="28"/>
          <w:szCs w:val="28"/>
        </w:rPr>
        <w:tab/>
      </w:r>
      <w:r w:rsidRPr="0016524F">
        <w:rPr>
          <w:rFonts w:ascii="Arial" w:hAnsi="Arial" w:cs="Arial"/>
          <w:b/>
          <w:bCs/>
          <w:color w:val="000000"/>
          <w:sz w:val="28"/>
          <w:szCs w:val="28"/>
        </w:rPr>
        <w:tab/>
      </w:r>
      <w:r w:rsidRPr="0016524F">
        <w:rPr>
          <w:rFonts w:ascii="Arial" w:hAnsi="Arial" w:cs="Arial"/>
          <w:b/>
          <w:bCs/>
          <w:color w:val="000000"/>
          <w:sz w:val="28"/>
          <w:szCs w:val="28"/>
        </w:rPr>
        <w:tab/>
      </w:r>
      <w:r w:rsidRPr="0016524F">
        <w:rPr>
          <w:rFonts w:ascii="Arial" w:hAnsi="Arial" w:cs="Arial"/>
          <w:b/>
          <w:bCs/>
          <w:color w:val="000000"/>
          <w:sz w:val="28"/>
          <w:szCs w:val="28"/>
        </w:rPr>
        <w:tab/>
      </w:r>
      <w:r w:rsidRPr="0016524F">
        <w:rPr>
          <w:rFonts w:ascii="Arial" w:hAnsi="Arial" w:cs="Arial"/>
          <w:b/>
          <w:bCs/>
          <w:color w:val="000000"/>
          <w:sz w:val="28"/>
          <w:szCs w:val="28"/>
        </w:rPr>
        <w:tab/>
      </w:r>
      <w:r w:rsidRPr="0016524F">
        <w:rPr>
          <w:rFonts w:ascii="Arial" w:hAnsi="Arial" w:cs="Arial"/>
          <w:b/>
          <w:bCs/>
          <w:color w:val="000000"/>
          <w:sz w:val="28"/>
          <w:szCs w:val="28"/>
        </w:rPr>
        <w:tab/>
      </w:r>
      <w:r w:rsidRPr="00EA2C3C">
        <w:rPr>
          <w:rFonts w:ascii="Arial" w:hAnsi="Arial" w:cs="Arial"/>
          <w:b/>
          <w:bCs/>
          <w:color w:val="auto"/>
          <w:sz w:val="16"/>
          <w:szCs w:val="16"/>
        </w:rPr>
        <w:t xml:space="preserve"> </w:t>
      </w:r>
      <w:r w:rsidRPr="000D1190">
        <w:rPr>
          <w:rFonts w:ascii="Arial" w:hAnsi="Arial" w:cs="Arial"/>
          <w:b/>
          <w:bCs/>
          <w:color w:val="auto"/>
          <w:sz w:val="28"/>
          <w:szCs w:val="28"/>
        </w:rPr>
        <w:t>0</w:t>
      </w:r>
      <w:r>
        <w:rPr>
          <w:rFonts w:ascii="Arial" w:hAnsi="Arial" w:cs="Arial"/>
          <w:b/>
          <w:bCs/>
          <w:color w:val="auto"/>
          <w:sz w:val="28"/>
          <w:szCs w:val="28"/>
        </w:rPr>
        <w:t>3</w:t>
      </w:r>
      <w:r w:rsidRPr="000D1190">
        <w:rPr>
          <w:rFonts w:ascii="Arial" w:hAnsi="Arial" w:cs="Arial"/>
          <w:b/>
          <w:bCs/>
          <w:color w:val="auto"/>
          <w:sz w:val="28"/>
          <w:szCs w:val="28"/>
        </w:rPr>
        <w:t>/2026</w:t>
      </w:r>
    </w:p>
    <w:p w14:paraId="7616DDAC" w14:textId="419DC693" w:rsidR="00686A13" w:rsidRPr="00391BD4" w:rsidRDefault="00686A13" w:rsidP="00686A13">
      <w:pPr>
        <w:pStyle w:val="PMDatum"/>
        <w:framePr w:w="0" w:hRule="auto" w:wrap="auto" w:vAnchor="margin" w:hAnchor="text" w:xAlign="left" w:yAlign="inline"/>
        <w:spacing w:after="120" w:line="240" w:lineRule="auto"/>
        <w:rPr>
          <w:sz w:val="34"/>
          <w:szCs w:val="34"/>
        </w:rPr>
      </w:pPr>
      <w:r>
        <w:t xml:space="preserve">Hannover, </w:t>
      </w:r>
      <w:r w:rsidR="00DC267B">
        <w:t>9</w:t>
      </w:r>
      <w:r w:rsidRPr="000D1190">
        <w:t xml:space="preserve">. </w:t>
      </w:r>
      <w:r>
        <w:t>Februar</w:t>
      </w:r>
      <w:r w:rsidRPr="000D1190">
        <w:t xml:space="preserve"> 2026</w:t>
      </w:r>
      <w:r>
        <w:br/>
      </w:r>
    </w:p>
    <w:p w14:paraId="66430711" w14:textId="77777777" w:rsidR="00686A13" w:rsidRDefault="00686A13" w:rsidP="00686A13">
      <w:pPr>
        <w:pStyle w:val="PMDatum"/>
        <w:framePr w:w="0" w:h="0" w:wrap="auto" w:vAnchor="margin" w:hAnchor="text" w:xAlign="left" w:yAlign="inline"/>
        <w:spacing w:after="120"/>
        <w:jc w:val="left"/>
        <w:rPr>
          <w:b/>
          <w:bCs/>
          <w:color w:val="00B0F0"/>
        </w:rPr>
      </w:pPr>
    </w:p>
    <w:p w14:paraId="7B0E516D" w14:textId="0946BCB1" w:rsidR="00BA4161" w:rsidRPr="00B67FC7" w:rsidRDefault="00A140F9" w:rsidP="00873806">
      <w:pPr>
        <w:pStyle w:val="PMDatum"/>
        <w:framePr w:w="0" w:h="0" w:wrap="auto" w:vAnchor="margin" w:hAnchor="text" w:xAlign="left" w:yAlign="inline"/>
        <w:spacing w:after="120"/>
        <w:jc w:val="left"/>
        <w:rPr>
          <w:b/>
          <w:bCs/>
          <w:color w:val="00B0F0"/>
        </w:rPr>
      </w:pPr>
      <w:r>
        <w:rPr>
          <w:b/>
          <w:bCs/>
          <w:color w:val="00B0F0"/>
        </w:rPr>
        <w:t xml:space="preserve">Bundesverband Kalksandsteinindustrie </w:t>
      </w:r>
      <w:r w:rsidR="00BD06A5">
        <w:rPr>
          <w:b/>
          <w:bCs/>
          <w:color w:val="00B0F0"/>
        </w:rPr>
        <w:t xml:space="preserve">veröffentlicht </w:t>
      </w:r>
      <w:r>
        <w:rPr>
          <w:b/>
          <w:bCs/>
          <w:color w:val="00B0F0"/>
        </w:rPr>
        <w:t xml:space="preserve">Geschäftsberichte 2024/25 </w:t>
      </w:r>
    </w:p>
    <w:p w14:paraId="3067BF77" w14:textId="77777777" w:rsidR="00632FA9" w:rsidRPr="00632FA9" w:rsidRDefault="00632FA9" w:rsidP="00632FA9">
      <w:pPr>
        <w:spacing w:line="240" w:lineRule="auto"/>
        <w:jc w:val="both"/>
        <w:rPr>
          <w:b/>
          <w:sz w:val="16"/>
          <w:szCs w:val="16"/>
        </w:rPr>
      </w:pPr>
    </w:p>
    <w:p w14:paraId="4CC44AC7" w14:textId="3761532F" w:rsidR="00BA4161" w:rsidRPr="00084670" w:rsidRDefault="00A140F9" w:rsidP="00A140F9">
      <w:pPr>
        <w:spacing w:after="240"/>
        <w:jc w:val="both"/>
        <w:rPr>
          <w:bCs/>
          <w:i/>
          <w:iCs/>
          <w:sz w:val="28"/>
          <w:szCs w:val="28"/>
        </w:rPr>
      </w:pPr>
      <w:r w:rsidRPr="00A140F9">
        <w:rPr>
          <w:b/>
          <w:sz w:val="28"/>
          <w:szCs w:val="28"/>
        </w:rPr>
        <w:t xml:space="preserve">In der Baukrise zeigt sich die Stärke der Gemeinschaft </w:t>
      </w:r>
    </w:p>
    <w:p w14:paraId="4D42FC4E" w14:textId="77777777" w:rsidR="00A629BF" w:rsidRDefault="00A140F9" w:rsidP="00560DF0">
      <w:pPr>
        <w:jc w:val="both"/>
        <w:rPr>
          <w:b/>
          <w:szCs w:val="22"/>
        </w:rPr>
      </w:pPr>
      <w:r w:rsidRPr="00A140F9">
        <w:rPr>
          <w:b/>
          <w:szCs w:val="22"/>
        </w:rPr>
        <w:t xml:space="preserve">Selten lagen Rückblick und Zukunft so nah beieinander wie in diesen Monaten. Mit </w:t>
      </w:r>
      <w:r w:rsidR="00362E7F">
        <w:rPr>
          <w:b/>
          <w:szCs w:val="22"/>
        </w:rPr>
        <w:t xml:space="preserve">ihren </w:t>
      </w:r>
      <w:r w:rsidRPr="00A140F9">
        <w:rPr>
          <w:b/>
          <w:bCs/>
          <w:szCs w:val="22"/>
        </w:rPr>
        <w:t>Geschäftsberichten 2024/2025</w:t>
      </w:r>
      <w:r w:rsidRPr="00A140F9">
        <w:rPr>
          <w:b/>
          <w:szCs w:val="22"/>
        </w:rPr>
        <w:t xml:space="preserve"> dokumentiert die Kalksandsteinindustrie ein</w:t>
      </w:r>
      <w:r>
        <w:rPr>
          <w:b/>
          <w:szCs w:val="22"/>
        </w:rPr>
        <w:t>e</w:t>
      </w:r>
      <w:r w:rsidRPr="00A140F9">
        <w:rPr>
          <w:b/>
          <w:szCs w:val="22"/>
        </w:rPr>
        <w:t xml:space="preserve"> </w:t>
      </w:r>
      <w:r>
        <w:rPr>
          <w:b/>
          <w:szCs w:val="22"/>
        </w:rPr>
        <w:t>Phase</w:t>
      </w:r>
      <w:r w:rsidRPr="00A140F9">
        <w:rPr>
          <w:b/>
          <w:szCs w:val="22"/>
        </w:rPr>
        <w:t>, d</w:t>
      </w:r>
      <w:r>
        <w:rPr>
          <w:b/>
          <w:szCs w:val="22"/>
        </w:rPr>
        <w:t>ie</w:t>
      </w:r>
      <w:r w:rsidRPr="00A140F9">
        <w:rPr>
          <w:b/>
          <w:szCs w:val="22"/>
        </w:rPr>
        <w:t xml:space="preserve"> für die Baustoffbranche zu den schwierigsten der jüngeren Geschichte zählt</w:t>
      </w:r>
      <w:r w:rsidR="00A629BF">
        <w:rPr>
          <w:b/>
          <w:szCs w:val="22"/>
        </w:rPr>
        <w:t xml:space="preserve"> </w:t>
      </w:r>
      <w:r w:rsidRPr="00A140F9">
        <w:rPr>
          <w:b/>
          <w:szCs w:val="22"/>
        </w:rPr>
        <w:t>und zugleich ein Jubiläum, das Mut macht</w:t>
      </w:r>
      <w:r w:rsidR="00A629BF">
        <w:rPr>
          <w:b/>
          <w:szCs w:val="22"/>
        </w:rPr>
        <w:t xml:space="preserve">: </w:t>
      </w:r>
      <w:r w:rsidRPr="00A140F9">
        <w:rPr>
          <w:b/>
          <w:szCs w:val="22"/>
        </w:rPr>
        <w:t xml:space="preserve">Der </w:t>
      </w:r>
      <w:r w:rsidRPr="00A140F9">
        <w:rPr>
          <w:b/>
          <w:bCs/>
          <w:szCs w:val="22"/>
        </w:rPr>
        <w:t>Bundesverband Kalksandsteinindustrie e. V.</w:t>
      </w:r>
      <w:r w:rsidRPr="00A140F9">
        <w:rPr>
          <w:b/>
          <w:szCs w:val="22"/>
        </w:rPr>
        <w:t xml:space="preserve"> feierte 2025 sein </w:t>
      </w:r>
      <w:r w:rsidRPr="00A140F9">
        <w:rPr>
          <w:b/>
          <w:bCs/>
          <w:szCs w:val="22"/>
        </w:rPr>
        <w:t>125-jähriges Bestehen</w:t>
      </w:r>
      <w:r w:rsidRPr="00A140F9">
        <w:rPr>
          <w:b/>
          <w:szCs w:val="22"/>
        </w:rPr>
        <w:t>.</w:t>
      </w:r>
      <w:r w:rsidR="00560DF0">
        <w:rPr>
          <w:b/>
          <w:szCs w:val="22"/>
        </w:rPr>
        <w:t xml:space="preserve"> </w:t>
      </w:r>
    </w:p>
    <w:p w14:paraId="37ECDBBB" w14:textId="77777777" w:rsidR="00A629BF" w:rsidRDefault="00A629BF" w:rsidP="00560DF0">
      <w:pPr>
        <w:jc w:val="both"/>
        <w:rPr>
          <w:b/>
          <w:szCs w:val="22"/>
        </w:rPr>
      </w:pPr>
    </w:p>
    <w:p w14:paraId="7B0476AC" w14:textId="526CA879" w:rsidR="00560DF0" w:rsidRPr="003F370C" w:rsidRDefault="000F2CDF" w:rsidP="00560DF0">
      <w:pPr>
        <w:jc w:val="both"/>
        <w:rPr>
          <w:bCs/>
          <w:szCs w:val="22"/>
        </w:rPr>
      </w:pPr>
      <w:r w:rsidRPr="003F370C">
        <w:rPr>
          <w:bCs/>
          <w:szCs w:val="22"/>
        </w:rPr>
        <w:t>Die veröffentlichten</w:t>
      </w:r>
      <w:r w:rsidR="00560DF0" w:rsidRPr="003F370C">
        <w:rPr>
          <w:bCs/>
          <w:szCs w:val="22"/>
        </w:rPr>
        <w:t xml:space="preserve"> </w:t>
      </w:r>
      <w:r w:rsidR="00A629BF" w:rsidRPr="003F370C">
        <w:rPr>
          <w:bCs/>
          <w:szCs w:val="22"/>
        </w:rPr>
        <w:t>Geschäftsb</w:t>
      </w:r>
      <w:r w:rsidR="00560DF0" w:rsidRPr="003F370C">
        <w:rPr>
          <w:bCs/>
          <w:szCs w:val="22"/>
        </w:rPr>
        <w:t>erichte des Bundesverbands Kalksandsteinindustrie e.V., der Forschungsvereinigung Kalk-Sand e.V.</w:t>
      </w:r>
      <w:r w:rsidR="00A629BF" w:rsidRPr="003F370C">
        <w:rPr>
          <w:bCs/>
          <w:szCs w:val="22"/>
        </w:rPr>
        <w:t xml:space="preserve"> und </w:t>
      </w:r>
      <w:r w:rsidR="00560DF0" w:rsidRPr="003F370C">
        <w:rPr>
          <w:bCs/>
          <w:szCs w:val="22"/>
        </w:rPr>
        <w:t>der Kalksandstein-Dienstleistung GmbH</w:t>
      </w:r>
      <w:r w:rsidRPr="003F370C">
        <w:rPr>
          <w:bCs/>
          <w:szCs w:val="22"/>
        </w:rPr>
        <w:t xml:space="preserve"> machen</w:t>
      </w:r>
      <w:r w:rsidR="00560DF0" w:rsidRPr="003F370C">
        <w:rPr>
          <w:bCs/>
          <w:szCs w:val="22"/>
        </w:rPr>
        <w:t xml:space="preserve"> sichtbar, wie eng </w:t>
      </w:r>
      <w:r w:rsidRPr="003F370C">
        <w:rPr>
          <w:bCs/>
          <w:szCs w:val="22"/>
        </w:rPr>
        <w:t xml:space="preserve">die Bereiche </w:t>
      </w:r>
      <w:r w:rsidR="00560DF0" w:rsidRPr="003F370C">
        <w:rPr>
          <w:bCs/>
          <w:szCs w:val="22"/>
        </w:rPr>
        <w:t>Interessenvertretung, Technik, Forschung, Qualität</w:t>
      </w:r>
      <w:r w:rsidRPr="003F370C">
        <w:rPr>
          <w:bCs/>
          <w:szCs w:val="22"/>
        </w:rPr>
        <w:t>ssicherung</w:t>
      </w:r>
      <w:r w:rsidR="00560DF0" w:rsidRPr="003F370C">
        <w:rPr>
          <w:bCs/>
          <w:szCs w:val="22"/>
        </w:rPr>
        <w:t xml:space="preserve"> und Kommunikation zusammenwirken. </w:t>
      </w:r>
    </w:p>
    <w:p w14:paraId="73C1D3F9" w14:textId="77777777" w:rsidR="00A140F9" w:rsidRDefault="00A140F9" w:rsidP="00632FA9">
      <w:pPr>
        <w:jc w:val="both"/>
      </w:pPr>
    </w:p>
    <w:p w14:paraId="028EEEFF" w14:textId="7C435863" w:rsidR="00A140F9" w:rsidRDefault="00A140F9" w:rsidP="000654DF">
      <w:pPr>
        <w:jc w:val="both"/>
      </w:pPr>
      <w:r w:rsidRPr="00A140F9">
        <w:t xml:space="preserve">Die </w:t>
      </w:r>
      <w:r>
        <w:t>Wohnungsb</w:t>
      </w:r>
      <w:r w:rsidRPr="00A140F9">
        <w:t xml:space="preserve">aukrise </w:t>
      </w:r>
      <w:r>
        <w:t xml:space="preserve">hat mittlerweile das vierte Jahr erreicht und </w:t>
      </w:r>
      <w:r w:rsidRPr="00A140F9">
        <w:t>hinterlässt deutliche Spuren</w:t>
      </w:r>
      <w:r>
        <w:t xml:space="preserve">. Auf die Halbierung der Genehmigungszahlen im Wohnungsneubau folgte ein deutlicher </w:t>
      </w:r>
      <w:r w:rsidR="0030643C">
        <w:t>Rückgang</w:t>
      </w:r>
      <w:r>
        <w:t xml:space="preserve"> der Produktion. </w:t>
      </w:r>
      <w:r w:rsidRPr="00A140F9">
        <w:t xml:space="preserve">2024 sank der Steinabsatz der Kalksandsteinindustrie um </w:t>
      </w:r>
      <w:r w:rsidR="00D05B7B">
        <w:t xml:space="preserve">weitere </w:t>
      </w:r>
      <w:r w:rsidRPr="00A140F9">
        <w:t xml:space="preserve">18,25 </w:t>
      </w:r>
      <w:r w:rsidR="00A56095">
        <w:t>Prozent</w:t>
      </w:r>
      <w:r w:rsidRPr="00A140F9">
        <w:t xml:space="preserve"> auf 1,25 Milliarden Vol.-NF (rund 2,8 Mio. m³). Für 2025 erwartet die Branche angesichts </w:t>
      </w:r>
      <w:r w:rsidR="00D05B7B">
        <w:t xml:space="preserve">der </w:t>
      </w:r>
      <w:r w:rsidRPr="00A140F9">
        <w:t>weiterhin schwierige</w:t>
      </w:r>
      <w:r w:rsidR="00D05B7B">
        <w:t>n</w:t>
      </w:r>
      <w:r w:rsidRPr="00A140F9">
        <w:t xml:space="preserve"> Rahmenbedingungen </w:t>
      </w:r>
      <w:r w:rsidR="00D05B7B">
        <w:t>lediglich eine Abbremsung</w:t>
      </w:r>
      <w:r w:rsidRPr="00A140F9">
        <w:t xml:space="preserve"> der Talfahrt. </w:t>
      </w:r>
      <w:r w:rsidR="00D05B7B">
        <w:t>Trotz allem war Kalksandstein auch im 12. Jahr in Folge</w:t>
      </w:r>
      <w:r w:rsidR="00D05B7B" w:rsidRPr="00D05B7B">
        <w:t xml:space="preserve"> </w:t>
      </w:r>
      <w:r w:rsidR="00D05B7B">
        <w:t xml:space="preserve">unangefochtener Marktführer </w:t>
      </w:r>
      <w:r w:rsidRPr="00A140F9">
        <w:t>im dringend benötigten mehrgeschossigen Wohnungsbau</w:t>
      </w:r>
      <w:r w:rsidR="000654DF">
        <w:t>. B</w:t>
      </w:r>
      <w:r w:rsidR="000654DF" w:rsidRPr="000654DF">
        <w:t xml:space="preserve">ei rund </w:t>
      </w:r>
      <w:r w:rsidR="000654DF" w:rsidRPr="00DC267B">
        <w:t>3</w:t>
      </w:r>
      <w:r w:rsidR="00DC267B" w:rsidRPr="00DC267B">
        <w:t>4</w:t>
      </w:r>
      <w:r w:rsidR="000654DF" w:rsidRPr="00DC267B">
        <w:t xml:space="preserve"> Prozent </w:t>
      </w:r>
      <w:r w:rsidR="00D05B7B">
        <w:t xml:space="preserve">der im Jahr 2024 fertiggestellten </w:t>
      </w:r>
      <w:r w:rsidR="000654DF" w:rsidRPr="000654DF">
        <w:t xml:space="preserve">12.663 Wohngebäude mit drei oder mehr Wohneinheiten </w:t>
      </w:r>
      <w:r w:rsidR="000654DF">
        <w:t>kam er zum Einsatz.</w:t>
      </w:r>
      <w:r w:rsidRPr="00A140F9">
        <w:t xml:space="preserve"> </w:t>
      </w:r>
      <w:r w:rsidR="000654DF">
        <w:t>Vor allem</w:t>
      </w:r>
      <w:r w:rsidRPr="00A140F9">
        <w:t xml:space="preserve"> dort, wo bezahlbarer Wohnraum entsteht und gesellschaftliche Stabilität mitgebaut wird.</w:t>
      </w:r>
    </w:p>
    <w:p w14:paraId="23BCBB69" w14:textId="77777777" w:rsidR="00A140F9" w:rsidRDefault="00A140F9" w:rsidP="00632FA9">
      <w:pPr>
        <w:jc w:val="both"/>
      </w:pPr>
    </w:p>
    <w:p w14:paraId="18403868" w14:textId="31395A94" w:rsidR="00A140F9" w:rsidRPr="00A140F9" w:rsidRDefault="00A140F9" w:rsidP="00A140F9">
      <w:pPr>
        <w:jc w:val="both"/>
        <w:rPr>
          <w:b/>
          <w:bCs/>
        </w:rPr>
      </w:pPr>
      <w:r w:rsidRPr="00A140F9">
        <w:rPr>
          <w:b/>
          <w:bCs/>
        </w:rPr>
        <w:t xml:space="preserve">„Gemeinsam ist besser als allein“ – 125 Jahre </w:t>
      </w:r>
      <w:r w:rsidR="00C5689C">
        <w:rPr>
          <w:b/>
          <w:bCs/>
        </w:rPr>
        <w:t xml:space="preserve">Geschichte </w:t>
      </w:r>
      <w:r w:rsidRPr="00A140F9">
        <w:rPr>
          <w:b/>
          <w:bCs/>
        </w:rPr>
        <w:t>als Zukunftsversprechen</w:t>
      </w:r>
      <w:r w:rsidR="00C5689C">
        <w:rPr>
          <w:b/>
          <w:bCs/>
        </w:rPr>
        <w:t>!</w:t>
      </w:r>
    </w:p>
    <w:p w14:paraId="3B947247" w14:textId="77777777" w:rsidR="00A140F9" w:rsidRDefault="00A140F9" w:rsidP="00A140F9">
      <w:pPr>
        <w:jc w:val="both"/>
      </w:pPr>
    </w:p>
    <w:p w14:paraId="4985D6A1" w14:textId="4FAF8A01" w:rsidR="00A140F9" w:rsidRDefault="00A140F9" w:rsidP="00A140F9">
      <w:pPr>
        <w:jc w:val="both"/>
      </w:pPr>
      <w:r w:rsidRPr="00A140F9">
        <w:t xml:space="preserve">Was die Kalksandsteinindustrie seit jeher auszeichnet, </w:t>
      </w:r>
      <w:r w:rsidR="003F370C">
        <w:t>sind</w:t>
      </w:r>
      <w:r w:rsidRPr="00A140F9">
        <w:t xml:space="preserve"> nicht nur d</w:t>
      </w:r>
      <w:r w:rsidR="003F370C">
        <w:t xml:space="preserve">ie </w:t>
      </w:r>
      <w:r w:rsidRPr="00A140F9">
        <w:t>Produkt</w:t>
      </w:r>
      <w:r w:rsidR="003F370C">
        <w:t>e</w:t>
      </w:r>
      <w:r w:rsidRPr="00A140F9">
        <w:t xml:space="preserve">, sondern </w:t>
      </w:r>
      <w:r w:rsidR="003F370C">
        <w:t xml:space="preserve">auch </w:t>
      </w:r>
      <w:r w:rsidRPr="00A140F9">
        <w:t xml:space="preserve">das </w:t>
      </w:r>
      <w:r w:rsidR="00C5689C">
        <w:t xml:space="preserve">dahinterliegende </w:t>
      </w:r>
      <w:r w:rsidRPr="00A140F9">
        <w:t>Prinzip</w:t>
      </w:r>
      <w:r w:rsidR="003F370C">
        <w:t xml:space="preserve"> des gemeinschaftlichen</w:t>
      </w:r>
      <w:r w:rsidRPr="00A140F9">
        <w:t xml:space="preserve"> </w:t>
      </w:r>
      <w:r w:rsidR="003F370C" w:rsidRPr="00A140F9">
        <w:t>Zusammenhalt</w:t>
      </w:r>
      <w:r w:rsidR="003F370C">
        <w:t>s</w:t>
      </w:r>
      <w:r w:rsidRPr="00A140F9">
        <w:t xml:space="preserve">. Schon </w:t>
      </w:r>
      <w:r w:rsidR="003F370C">
        <w:t xml:space="preserve">im Jahr </w:t>
      </w:r>
      <w:r w:rsidRPr="00A140F9">
        <w:t xml:space="preserve">1900 entstand aus dem gemeinsamen Anspruch </w:t>
      </w:r>
      <w:r w:rsidR="003F370C">
        <w:t xml:space="preserve">der Unternehmer </w:t>
      </w:r>
      <w:r w:rsidRPr="00A140F9">
        <w:t xml:space="preserve">an Qualität und Standards </w:t>
      </w:r>
      <w:r w:rsidR="00C5689C">
        <w:t xml:space="preserve">unsere </w:t>
      </w:r>
      <w:r w:rsidRPr="00A140F9">
        <w:lastRenderedPageBreak/>
        <w:t>Verbandsorganisation</w:t>
      </w:r>
      <w:r w:rsidR="003F370C">
        <w:t>. H</w:t>
      </w:r>
      <w:r w:rsidRPr="00A140F9">
        <w:t xml:space="preserve">eute ist sie Netzwerk, Koordinationsstelle und Sprachrohr einer ganzen Branche. </w:t>
      </w:r>
    </w:p>
    <w:p w14:paraId="2A2FA3BD" w14:textId="77777777" w:rsidR="00A140F9" w:rsidRDefault="00A140F9" w:rsidP="00A140F9">
      <w:pPr>
        <w:jc w:val="both"/>
      </w:pPr>
    </w:p>
    <w:p w14:paraId="1C389180" w14:textId="035B00FE" w:rsidR="00A140F9" w:rsidRDefault="00A140F9" w:rsidP="00A140F9">
      <w:pPr>
        <w:jc w:val="both"/>
      </w:pPr>
      <w:r w:rsidRPr="00A140F9">
        <w:t xml:space="preserve">In einer Zeit, in der Bauwirtschaft und Baustoffindustrie unter enormem Druck stehen, wird diese Gemeinschaft zum Standortvorteil: Erfahrungen werden geteilt, Lösungen gemeinsam entwickelt und Innovationen schneller in die Praxis </w:t>
      </w:r>
      <w:r w:rsidR="008A22EF">
        <w:t>umgesetzt.</w:t>
      </w:r>
    </w:p>
    <w:p w14:paraId="79A661D9" w14:textId="77777777" w:rsidR="00A140F9" w:rsidRDefault="00A140F9" w:rsidP="00A140F9">
      <w:pPr>
        <w:jc w:val="both"/>
      </w:pPr>
    </w:p>
    <w:p w14:paraId="36A8CDBC" w14:textId="77777777" w:rsidR="00A140F9" w:rsidRPr="00A140F9" w:rsidRDefault="00A140F9" w:rsidP="00A140F9">
      <w:pPr>
        <w:jc w:val="both"/>
        <w:rPr>
          <w:b/>
          <w:bCs/>
        </w:rPr>
      </w:pPr>
      <w:r w:rsidRPr="00A140F9">
        <w:rPr>
          <w:b/>
          <w:bCs/>
        </w:rPr>
        <w:t>Vorwettbewerbliche Forschung: Klimaneutralität als gemeinsames Ziel</w:t>
      </w:r>
    </w:p>
    <w:p w14:paraId="1B11F237" w14:textId="77777777" w:rsidR="00560DF0" w:rsidRDefault="00560DF0" w:rsidP="00A140F9">
      <w:pPr>
        <w:jc w:val="both"/>
      </w:pPr>
    </w:p>
    <w:p w14:paraId="7158D5CC" w14:textId="163B2F25" w:rsidR="00A140F9" w:rsidRDefault="00A140F9" w:rsidP="00A140F9">
      <w:pPr>
        <w:jc w:val="both"/>
      </w:pPr>
      <w:r w:rsidRPr="00A140F9">
        <w:t xml:space="preserve">Ein besonderes Merkmal der Kalksandsteinindustrie ist die gemeinschaftliche vorwettbewerbliche </w:t>
      </w:r>
      <w:r w:rsidR="001748EF">
        <w:t>Praxisf</w:t>
      </w:r>
      <w:r w:rsidRPr="00A140F9">
        <w:t xml:space="preserve">orschung, organisiert über die Forschungsvereinigung Kalk-Sand e.V. Mit durchschnittlich rund zehn Praxis-Forschungsprojekten pro Jahr arbeitet </w:t>
      </w:r>
      <w:r w:rsidR="000654DF">
        <w:t>sie</w:t>
      </w:r>
      <w:r w:rsidRPr="00A140F9">
        <w:t xml:space="preserve"> daran, </w:t>
      </w:r>
      <w:r w:rsidR="001748EF">
        <w:t xml:space="preserve">die </w:t>
      </w:r>
      <w:r w:rsidRPr="00A140F9">
        <w:t xml:space="preserve">Prozesse </w:t>
      </w:r>
      <w:r w:rsidR="001748EF">
        <w:t xml:space="preserve">und Produkte </w:t>
      </w:r>
      <w:r w:rsidR="000654DF">
        <w:t xml:space="preserve">der Branche </w:t>
      </w:r>
      <w:r w:rsidRPr="00A140F9">
        <w:t xml:space="preserve">weiter zu </w:t>
      </w:r>
      <w:r w:rsidR="001748EF">
        <w:t>optimieren</w:t>
      </w:r>
      <w:r w:rsidRPr="00A140F9">
        <w:t xml:space="preserve"> und die Transformation zu</w:t>
      </w:r>
      <w:r w:rsidR="001748EF">
        <w:t xml:space="preserve"> einer</w:t>
      </w:r>
      <w:r w:rsidRPr="00A140F9">
        <w:t xml:space="preserve"> klimaneutralen Produktion voranzutreiben. Dass dieser Weg Wirkung zeigt, belegt die Entwicklung seit </w:t>
      </w:r>
      <w:r w:rsidR="001748EF">
        <w:t xml:space="preserve">dem Jahr </w:t>
      </w:r>
      <w:r w:rsidRPr="00A140F9">
        <w:t>1990: Die CO</w:t>
      </w:r>
      <w:r w:rsidRPr="00A140F9">
        <w:rPr>
          <w:rFonts w:ascii="Cambria Math" w:hAnsi="Cambria Math" w:cs="Cambria Math"/>
        </w:rPr>
        <w:t>₂</w:t>
      </w:r>
      <w:r w:rsidRPr="00A140F9">
        <w:t xml:space="preserve">-Emissionen konnten </w:t>
      </w:r>
      <w:r w:rsidR="001748EF">
        <w:t xml:space="preserve">in diesem Zeitraum </w:t>
      </w:r>
      <w:r w:rsidRPr="00A140F9">
        <w:t>bereits um 41 % reduziert werden.</w:t>
      </w:r>
      <w:r w:rsidR="000654DF">
        <w:t xml:space="preserve"> </w:t>
      </w:r>
      <w:r w:rsidR="00560DF0" w:rsidRPr="00560DF0">
        <w:t xml:space="preserve">Wegweisende Projekte im Berichtszeitraum sind der Einsatz von </w:t>
      </w:r>
      <w:r w:rsidR="00A56095">
        <w:t>K</w:t>
      </w:r>
      <w:r w:rsidR="001748EF">
        <w:t xml:space="preserve">ünstlicher Intelligenz </w:t>
      </w:r>
      <w:r w:rsidR="00A56095">
        <w:t xml:space="preserve">(KI) </w:t>
      </w:r>
      <w:r w:rsidR="00560DF0" w:rsidRPr="00560DF0">
        <w:t>zur signifikanten Reduktion des Energieverbrauchs während der Autoklavierung, die Erprobung von alternativen Bindemitteln als Ersatz für CO</w:t>
      </w:r>
      <w:r w:rsidR="00560DF0" w:rsidRPr="001748EF">
        <w:rPr>
          <w:vertAlign w:val="subscript"/>
        </w:rPr>
        <w:t>2</w:t>
      </w:r>
      <w:r w:rsidR="00560DF0" w:rsidRPr="00560DF0">
        <w:t>-intensiven Branntkalk und die Entwicklung multifunktionaler Filter aus Mauerwerksbruch zur Aufbereitung von Niederschlagsabflüssen.</w:t>
      </w:r>
    </w:p>
    <w:p w14:paraId="7510B49D" w14:textId="77777777" w:rsidR="00A140F9" w:rsidRDefault="00A140F9" w:rsidP="00A140F9">
      <w:pPr>
        <w:jc w:val="both"/>
      </w:pPr>
    </w:p>
    <w:p w14:paraId="6B1EFAAB" w14:textId="0728655A" w:rsidR="00A140F9" w:rsidRDefault="00560DF0" w:rsidP="00560DF0">
      <w:pPr>
        <w:jc w:val="both"/>
      </w:pPr>
      <w:r>
        <w:t xml:space="preserve">Für Geschäftsführer Roland Meißner ist klar: </w:t>
      </w:r>
      <w:r w:rsidRPr="00560DF0">
        <w:t>„</w:t>
      </w:r>
      <w:r w:rsidR="001748EF">
        <w:t>Auch wenn d</w:t>
      </w:r>
      <w:r w:rsidRPr="00560DF0">
        <w:t xml:space="preserve">ie wirtschaftliche Lage in der Baustoffindustrie weiterhin äußerst angespannt </w:t>
      </w:r>
      <w:r w:rsidR="001748EF">
        <w:t xml:space="preserve">ist </w:t>
      </w:r>
      <w:r w:rsidRPr="00560DF0">
        <w:t xml:space="preserve">– die </w:t>
      </w:r>
      <w:r>
        <w:t>Wohnungsbau</w:t>
      </w:r>
      <w:r w:rsidRPr="00560DF0">
        <w:t>krise trifft auch die Kalksandstein</w:t>
      </w:r>
      <w:r w:rsidR="001748EF">
        <w:t>industrie</w:t>
      </w:r>
      <w:r w:rsidRPr="00560DF0">
        <w:t xml:space="preserve"> mit voller Wucht</w:t>
      </w:r>
      <w:r w:rsidR="001748EF">
        <w:t xml:space="preserve"> – sehen wir ein leichtes Licht am Horizont</w:t>
      </w:r>
      <w:r w:rsidR="00A56095">
        <w:t xml:space="preserve">. </w:t>
      </w:r>
      <w:r w:rsidRPr="00560DF0">
        <w:t xml:space="preserve">Wenn die Politik jetzt entschlossen handelt, kann der Wohnungsbau wieder in Fahrt kommen. Entscheidend sind weniger Bürokratie, eine verlässliche Förderkulisse und ein klares </w:t>
      </w:r>
      <w:r>
        <w:t xml:space="preserve">politisches </w:t>
      </w:r>
      <w:r w:rsidRPr="00560DF0">
        <w:t>Bekenntnis zum dringend benötigten Neubau. Dann haben wir die Chance, aus der Talsohle in einen nachhaltigen Aufschwung zu kommen</w:t>
      </w:r>
      <w:r w:rsidR="001748EF">
        <w:t>!</w:t>
      </w:r>
      <w:r w:rsidRPr="00560DF0">
        <w:t>“</w:t>
      </w:r>
    </w:p>
    <w:p w14:paraId="1ABC36CE" w14:textId="77777777" w:rsidR="00560DF0" w:rsidRDefault="00560DF0" w:rsidP="00560DF0">
      <w:pPr>
        <w:jc w:val="both"/>
      </w:pPr>
    </w:p>
    <w:p w14:paraId="2CECC25B" w14:textId="4A0CF502" w:rsidR="00560DF0" w:rsidRDefault="00560DF0" w:rsidP="00560DF0">
      <w:pPr>
        <w:jc w:val="both"/>
      </w:pPr>
      <w:r w:rsidRPr="00560DF0">
        <w:t xml:space="preserve">Die Geschäftsberichte 2024/2025 stehen online zum Download bereit: </w:t>
      </w:r>
      <w:hyperlink r:id="rId8" w:tgtFrame="_new" w:history="1">
        <w:r w:rsidRPr="00560DF0">
          <w:rPr>
            <w:rStyle w:val="Hyperlink"/>
            <w:b/>
            <w:bCs/>
          </w:rPr>
          <w:t>www.kalksandstein.de</w:t>
        </w:r>
      </w:hyperlink>
    </w:p>
    <w:p w14:paraId="502092D6" w14:textId="77777777" w:rsidR="00BC3F65" w:rsidRDefault="00BC3F65" w:rsidP="00632FA9">
      <w:pPr>
        <w:spacing w:line="240" w:lineRule="auto"/>
        <w:jc w:val="both"/>
      </w:pPr>
    </w:p>
    <w:bookmarkEnd w:id="0"/>
    <w:p w14:paraId="111DC92C" w14:textId="32E104EE" w:rsidR="005C0CAD" w:rsidRDefault="00984683" w:rsidP="00873806">
      <w:pPr>
        <w:pStyle w:val="Default"/>
        <w:tabs>
          <w:tab w:val="left" w:pos="3300"/>
        </w:tabs>
        <w:spacing w:line="360" w:lineRule="auto"/>
        <w:jc w:val="both"/>
        <w:rPr>
          <w:sz w:val="22"/>
          <w:szCs w:val="22"/>
        </w:rPr>
      </w:pPr>
      <w:r w:rsidRPr="00EF4EB7">
        <w:rPr>
          <w:sz w:val="22"/>
          <w:szCs w:val="22"/>
        </w:rPr>
        <w:t>Zeichen</w:t>
      </w:r>
      <w:r w:rsidR="00110F14" w:rsidRPr="00EF4EB7">
        <w:rPr>
          <w:sz w:val="22"/>
          <w:szCs w:val="22"/>
        </w:rPr>
        <w:t>:</w:t>
      </w:r>
      <w:r w:rsidR="00A40C16" w:rsidRPr="00EF4EB7">
        <w:rPr>
          <w:sz w:val="22"/>
          <w:szCs w:val="22"/>
        </w:rPr>
        <w:t xml:space="preserve"> </w:t>
      </w:r>
      <w:r w:rsidR="00560DF0">
        <w:rPr>
          <w:sz w:val="22"/>
          <w:szCs w:val="22"/>
        </w:rPr>
        <w:t>3</w:t>
      </w:r>
      <w:r w:rsidR="00A814D5">
        <w:rPr>
          <w:sz w:val="22"/>
          <w:szCs w:val="22"/>
        </w:rPr>
        <w:t>.</w:t>
      </w:r>
      <w:r w:rsidR="00686A13">
        <w:rPr>
          <w:sz w:val="22"/>
          <w:szCs w:val="22"/>
        </w:rPr>
        <w:t>962</w:t>
      </w:r>
    </w:p>
    <w:p w14:paraId="0FE2A4E7" w14:textId="7B2CC2F2" w:rsidR="00266075" w:rsidRDefault="00266075" w:rsidP="00873806">
      <w:pPr>
        <w:pStyle w:val="Default"/>
        <w:tabs>
          <w:tab w:val="left" w:pos="3300"/>
        </w:tabs>
        <w:spacing w:line="360" w:lineRule="auto"/>
        <w:jc w:val="both"/>
        <w:rPr>
          <w:sz w:val="22"/>
          <w:szCs w:val="22"/>
        </w:rPr>
      </w:pPr>
    </w:p>
    <w:p w14:paraId="2BD468C9" w14:textId="77777777" w:rsidR="00266075" w:rsidRDefault="00266075" w:rsidP="00873806">
      <w:pPr>
        <w:pStyle w:val="Default"/>
        <w:tabs>
          <w:tab w:val="left" w:pos="3300"/>
        </w:tabs>
        <w:spacing w:line="360" w:lineRule="auto"/>
        <w:jc w:val="both"/>
        <w:rPr>
          <w:sz w:val="22"/>
          <w:szCs w:val="22"/>
        </w:rPr>
      </w:pPr>
    </w:p>
    <w:p w14:paraId="422CC346" w14:textId="77777777" w:rsidR="001748EF" w:rsidRDefault="001748EF" w:rsidP="00CD34A1">
      <w:pPr>
        <w:rPr>
          <w:b/>
          <w:color w:val="000000"/>
          <w:sz w:val="18"/>
          <w:szCs w:val="18"/>
        </w:rPr>
      </w:pPr>
    </w:p>
    <w:p w14:paraId="66250F6B" w14:textId="77777777" w:rsidR="001748EF" w:rsidRDefault="001748EF" w:rsidP="00CD34A1">
      <w:pPr>
        <w:rPr>
          <w:b/>
          <w:color w:val="000000"/>
          <w:sz w:val="18"/>
          <w:szCs w:val="18"/>
        </w:rPr>
      </w:pPr>
    </w:p>
    <w:p w14:paraId="033AA0CC" w14:textId="77777777" w:rsidR="001748EF" w:rsidRDefault="001748EF" w:rsidP="00CD34A1">
      <w:pPr>
        <w:rPr>
          <w:b/>
          <w:color w:val="000000"/>
          <w:sz w:val="18"/>
          <w:szCs w:val="18"/>
        </w:rPr>
      </w:pPr>
    </w:p>
    <w:p w14:paraId="2143094A" w14:textId="77777777" w:rsidR="001748EF" w:rsidRDefault="001748EF" w:rsidP="00CD34A1">
      <w:pPr>
        <w:rPr>
          <w:b/>
          <w:color w:val="000000"/>
          <w:sz w:val="18"/>
          <w:szCs w:val="18"/>
        </w:rPr>
      </w:pPr>
    </w:p>
    <w:p w14:paraId="333163F8" w14:textId="51FE54AC" w:rsidR="00CD34A1" w:rsidRPr="00DC267B" w:rsidRDefault="00CD34A1" w:rsidP="00CD34A1">
      <w:pPr>
        <w:rPr>
          <w:b/>
          <w:sz w:val="18"/>
          <w:szCs w:val="18"/>
        </w:rPr>
      </w:pPr>
      <w:r w:rsidRPr="00EA1B24">
        <w:rPr>
          <w:b/>
          <w:color w:val="000000"/>
          <w:sz w:val="18"/>
          <w:szCs w:val="18"/>
        </w:rPr>
        <w:lastRenderedPageBreak/>
        <w:t xml:space="preserve">BILD </w:t>
      </w:r>
      <w:r w:rsidR="003754DE" w:rsidRPr="00EA1B24">
        <w:rPr>
          <w:b/>
          <w:color w:val="000000"/>
          <w:sz w:val="18"/>
          <w:szCs w:val="18"/>
        </w:rPr>
        <w:t>0</w:t>
      </w:r>
      <w:r w:rsidRPr="00EA1B24">
        <w:rPr>
          <w:b/>
          <w:color w:val="000000"/>
          <w:sz w:val="18"/>
          <w:szCs w:val="18"/>
        </w:rPr>
        <w:t xml:space="preserve">1: </w:t>
      </w:r>
    </w:p>
    <w:p w14:paraId="0644826E" w14:textId="46BDC7A3" w:rsidR="001748EF" w:rsidRPr="00EA1B24" w:rsidRDefault="001748EF" w:rsidP="00CD34A1">
      <w:pPr>
        <w:rPr>
          <w:bCs/>
          <w:color w:val="000000"/>
          <w:sz w:val="18"/>
          <w:szCs w:val="18"/>
        </w:rPr>
      </w:pPr>
      <w:r>
        <w:rPr>
          <w:bCs/>
          <w:noProof/>
          <w:color w:val="000000"/>
          <w:sz w:val="18"/>
          <w:szCs w:val="18"/>
        </w:rPr>
        <w:drawing>
          <wp:inline distT="0" distB="0" distL="0" distR="0" wp14:anchorId="79A08CCE" wp14:editId="03B3D7B5">
            <wp:extent cx="6077585" cy="5058410"/>
            <wp:effectExtent l="0" t="0" r="0" b="8890"/>
            <wp:docPr id="27282189" name="Grafik 1" descr="Ein Bild, das Text, Aufdruck, Buch, Broschü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2189" name="Grafik 1" descr="Ein Bild, das Text, Aufdruck, Buch, Broschüre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7585" cy="5058410"/>
                    </a:xfrm>
                    <a:prstGeom prst="rect">
                      <a:avLst/>
                    </a:prstGeom>
                  </pic:spPr>
                </pic:pic>
              </a:graphicData>
            </a:graphic>
          </wp:inline>
        </w:drawing>
      </w:r>
    </w:p>
    <w:p w14:paraId="17FC1F20" w14:textId="7CEA3A37" w:rsidR="00D004FB" w:rsidRDefault="00D004FB" w:rsidP="00873806">
      <w:pPr>
        <w:rPr>
          <w:bCs/>
          <w:color w:val="000000"/>
          <w:sz w:val="18"/>
          <w:szCs w:val="18"/>
        </w:rPr>
      </w:pPr>
    </w:p>
    <w:p w14:paraId="5041BDBA" w14:textId="0DFE858C" w:rsidR="0086687C" w:rsidRPr="0016524F" w:rsidRDefault="001748EF" w:rsidP="0009686E">
      <w:pPr>
        <w:spacing w:after="40" w:line="280" w:lineRule="exact"/>
        <w:rPr>
          <w:rFonts w:cs="Arial"/>
          <w:color w:val="000000"/>
          <w:sz w:val="20"/>
        </w:rPr>
      </w:pPr>
      <w:r>
        <w:rPr>
          <w:rFonts w:cs="Arial"/>
          <w:b/>
          <w:bCs/>
          <w:color w:val="000000"/>
          <w:sz w:val="20"/>
        </w:rPr>
        <w:t>BU</w:t>
      </w:r>
      <w:r w:rsidR="0086687C" w:rsidRPr="0016524F">
        <w:rPr>
          <w:rFonts w:cs="Arial"/>
          <w:b/>
          <w:bCs/>
          <w:color w:val="000000"/>
          <w:sz w:val="20"/>
        </w:rPr>
        <w:t>:</w:t>
      </w:r>
      <w:r w:rsidR="0086687C" w:rsidRPr="0016524F">
        <w:rPr>
          <w:rFonts w:cs="Arial"/>
          <w:color w:val="000000"/>
          <w:sz w:val="20"/>
        </w:rPr>
        <w:t xml:space="preserve"> </w:t>
      </w:r>
      <w:r w:rsidR="00EA1B24">
        <w:rPr>
          <w:rFonts w:cs="Arial"/>
          <w:sz w:val="20"/>
        </w:rPr>
        <w:t>Die Geschäftsberichte 2024/25 der Kalksandsteinindustrie dokumentieren eine Phase, die zu den ökonomisch schwierigsten der gesamten Baustoffindustrie seit dem Zweiten Weltkrieg gehört. Sie</w:t>
      </w:r>
      <w:r w:rsidR="00FE552E">
        <w:rPr>
          <w:rFonts w:cs="Arial"/>
          <w:sz w:val="20"/>
        </w:rPr>
        <w:t xml:space="preserve"> steh</w:t>
      </w:r>
      <w:r w:rsidR="00EA1B24">
        <w:rPr>
          <w:rFonts w:cs="Arial"/>
          <w:sz w:val="20"/>
        </w:rPr>
        <w:t>en</w:t>
      </w:r>
      <w:r w:rsidR="00FE552E">
        <w:rPr>
          <w:rFonts w:cs="Arial"/>
          <w:sz w:val="20"/>
        </w:rPr>
        <w:t xml:space="preserve"> unter </w:t>
      </w:r>
      <w:hyperlink r:id="rId10" w:history="1">
        <w:r w:rsidR="00FE552E" w:rsidRPr="00F24F1A">
          <w:rPr>
            <w:rStyle w:val="Hyperlink"/>
            <w:rFonts w:cs="Arial"/>
            <w:sz w:val="20"/>
          </w:rPr>
          <w:t>www.kalksandstein.de</w:t>
        </w:r>
      </w:hyperlink>
      <w:r w:rsidR="00FE552E">
        <w:rPr>
          <w:rFonts w:cs="Arial"/>
          <w:sz w:val="20"/>
        </w:rPr>
        <w:t xml:space="preserve"> zum Download bereit. </w:t>
      </w:r>
    </w:p>
    <w:p w14:paraId="05186EDA" w14:textId="40C854FA" w:rsidR="0086687C" w:rsidRPr="0016524F" w:rsidRDefault="0086687C" w:rsidP="0086687C">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Bundesverband Kalksandsteinindustrie e.V. </w:t>
      </w:r>
    </w:p>
    <w:p w14:paraId="171E81DB" w14:textId="77777777" w:rsidR="0051575F" w:rsidRDefault="0051575F" w:rsidP="0086687C">
      <w:pPr>
        <w:overflowPunct/>
        <w:autoSpaceDE/>
        <w:autoSpaceDN/>
        <w:adjustRightInd/>
        <w:spacing w:line="300" w:lineRule="exact"/>
        <w:textAlignment w:val="auto"/>
        <w:rPr>
          <w:rFonts w:cs="Arial"/>
          <w:bCs/>
          <w:color w:val="000000"/>
          <w:sz w:val="20"/>
        </w:rPr>
      </w:pPr>
    </w:p>
    <w:p w14:paraId="4059B0BE" w14:textId="010BC324" w:rsidR="00FE552E" w:rsidRDefault="00FE552E" w:rsidP="0086687C">
      <w:pPr>
        <w:overflowPunct/>
        <w:autoSpaceDE/>
        <w:autoSpaceDN/>
        <w:adjustRightInd/>
        <w:spacing w:line="300" w:lineRule="exact"/>
        <w:textAlignment w:val="auto"/>
        <w:rPr>
          <w:rFonts w:cs="Arial"/>
          <w:bCs/>
          <w:color w:val="000000"/>
          <w:sz w:val="20"/>
        </w:rPr>
      </w:pPr>
    </w:p>
    <w:p w14:paraId="6E0313C2" w14:textId="77777777" w:rsidR="00C5689C" w:rsidRDefault="00C5689C" w:rsidP="0086687C">
      <w:pPr>
        <w:overflowPunct/>
        <w:autoSpaceDE/>
        <w:autoSpaceDN/>
        <w:adjustRightInd/>
        <w:spacing w:line="300" w:lineRule="exact"/>
        <w:textAlignment w:val="auto"/>
        <w:rPr>
          <w:rFonts w:cs="Arial"/>
          <w:bCs/>
          <w:color w:val="000000"/>
          <w:sz w:val="20"/>
        </w:rPr>
      </w:pPr>
    </w:p>
    <w:p w14:paraId="2ADFD121" w14:textId="31A57561" w:rsidR="00FE552E" w:rsidRDefault="00FE552E" w:rsidP="0086687C">
      <w:pPr>
        <w:overflowPunct/>
        <w:autoSpaceDE/>
        <w:autoSpaceDN/>
        <w:adjustRightInd/>
        <w:spacing w:line="300" w:lineRule="exact"/>
        <w:textAlignment w:val="auto"/>
        <w:rPr>
          <w:rFonts w:cs="Arial"/>
          <w:bCs/>
          <w:color w:val="000000"/>
          <w:sz w:val="20"/>
        </w:rPr>
      </w:pPr>
    </w:p>
    <w:p w14:paraId="672458D8" w14:textId="77777777" w:rsidR="00FE552E" w:rsidRDefault="00FE552E" w:rsidP="0086687C">
      <w:pPr>
        <w:overflowPunct/>
        <w:autoSpaceDE/>
        <w:autoSpaceDN/>
        <w:adjustRightInd/>
        <w:spacing w:line="300" w:lineRule="exact"/>
        <w:textAlignment w:val="auto"/>
        <w:rPr>
          <w:rFonts w:cs="Arial"/>
          <w:bCs/>
          <w:color w:val="000000"/>
          <w:sz w:val="20"/>
        </w:rPr>
      </w:pPr>
    </w:p>
    <w:p w14:paraId="2F2255A4" w14:textId="77777777" w:rsidR="00FE552E" w:rsidRDefault="00FE552E" w:rsidP="0086687C">
      <w:pPr>
        <w:overflowPunct/>
        <w:autoSpaceDE/>
        <w:autoSpaceDN/>
        <w:adjustRightInd/>
        <w:spacing w:line="300" w:lineRule="exact"/>
        <w:textAlignment w:val="auto"/>
        <w:rPr>
          <w:rFonts w:cs="Arial"/>
          <w:bCs/>
          <w:color w:val="000000"/>
          <w:sz w:val="20"/>
        </w:rPr>
      </w:pPr>
    </w:p>
    <w:p w14:paraId="49154D83" w14:textId="49515097" w:rsidR="00FE552E" w:rsidRDefault="00FE552E" w:rsidP="0086687C">
      <w:pPr>
        <w:overflowPunct/>
        <w:autoSpaceDE/>
        <w:autoSpaceDN/>
        <w:adjustRightInd/>
        <w:spacing w:line="300" w:lineRule="exact"/>
        <w:textAlignment w:val="auto"/>
        <w:rPr>
          <w:rFonts w:cs="Arial"/>
          <w:bCs/>
          <w:color w:val="000000"/>
          <w:sz w:val="20"/>
        </w:rPr>
      </w:pPr>
    </w:p>
    <w:p w14:paraId="57092E45" w14:textId="77777777" w:rsidR="00FE552E" w:rsidRDefault="00FE552E" w:rsidP="0086687C">
      <w:pPr>
        <w:overflowPunct/>
        <w:autoSpaceDE/>
        <w:autoSpaceDN/>
        <w:adjustRightInd/>
        <w:spacing w:line="300" w:lineRule="exact"/>
        <w:textAlignment w:val="auto"/>
        <w:rPr>
          <w:rFonts w:cs="Arial"/>
          <w:bCs/>
          <w:color w:val="000000"/>
          <w:sz w:val="20"/>
        </w:rPr>
      </w:pPr>
    </w:p>
    <w:p w14:paraId="54069705" w14:textId="77777777" w:rsidR="00FE552E" w:rsidRDefault="00FE552E" w:rsidP="0086687C">
      <w:pPr>
        <w:overflowPunct/>
        <w:autoSpaceDE/>
        <w:autoSpaceDN/>
        <w:adjustRightInd/>
        <w:spacing w:line="300" w:lineRule="exact"/>
        <w:textAlignment w:val="auto"/>
        <w:rPr>
          <w:rFonts w:cs="Arial"/>
          <w:bCs/>
          <w:color w:val="000000"/>
          <w:sz w:val="20"/>
        </w:rPr>
      </w:pPr>
    </w:p>
    <w:p w14:paraId="74DE5268" w14:textId="77777777" w:rsidR="00FE552E" w:rsidRDefault="00FE552E" w:rsidP="0086687C">
      <w:pPr>
        <w:overflowPunct/>
        <w:autoSpaceDE/>
        <w:autoSpaceDN/>
        <w:adjustRightInd/>
        <w:spacing w:line="300" w:lineRule="exact"/>
        <w:textAlignment w:val="auto"/>
        <w:rPr>
          <w:rFonts w:cs="Arial"/>
          <w:bCs/>
          <w:color w:val="000000"/>
          <w:sz w:val="20"/>
        </w:rPr>
      </w:pPr>
    </w:p>
    <w:p w14:paraId="42A63C81" w14:textId="77777777" w:rsidR="00FE552E" w:rsidRDefault="00FE552E" w:rsidP="0086687C">
      <w:pPr>
        <w:overflowPunct/>
        <w:autoSpaceDE/>
        <w:autoSpaceDN/>
        <w:adjustRightInd/>
        <w:spacing w:line="300" w:lineRule="exact"/>
        <w:textAlignment w:val="auto"/>
        <w:rPr>
          <w:rFonts w:cs="Arial"/>
          <w:bCs/>
          <w:color w:val="000000"/>
          <w:sz w:val="20"/>
        </w:rPr>
      </w:pPr>
    </w:p>
    <w:p w14:paraId="10EAACA4" w14:textId="77777777" w:rsidR="00FE552E" w:rsidRDefault="00FE552E" w:rsidP="0086687C">
      <w:pPr>
        <w:overflowPunct/>
        <w:autoSpaceDE/>
        <w:autoSpaceDN/>
        <w:adjustRightInd/>
        <w:spacing w:line="300" w:lineRule="exact"/>
        <w:textAlignment w:val="auto"/>
        <w:rPr>
          <w:rFonts w:cs="Arial"/>
          <w:bCs/>
          <w:color w:val="000000"/>
          <w:sz w:val="20"/>
        </w:rPr>
      </w:pPr>
    </w:p>
    <w:p w14:paraId="5F606ABC" w14:textId="77777777" w:rsidR="00FE552E" w:rsidRDefault="00FE552E" w:rsidP="0086687C">
      <w:pPr>
        <w:overflowPunct/>
        <w:autoSpaceDE/>
        <w:autoSpaceDN/>
        <w:adjustRightInd/>
        <w:spacing w:line="300" w:lineRule="exact"/>
        <w:textAlignment w:val="auto"/>
        <w:rPr>
          <w:rFonts w:cs="Arial"/>
          <w:bCs/>
          <w:color w:val="000000"/>
          <w:sz w:val="20"/>
        </w:rPr>
      </w:pPr>
    </w:p>
    <w:p w14:paraId="21F6960E" w14:textId="243914B1" w:rsidR="00BC3F65" w:rsidRPr="0016524F" w:rsidRDefault="00BC3F65" w:rsidP="00BC3F65">
      <w:pPr>
        <w:rPr>
          <w:bCs/>
          <w:color w:val="000000"/>
          <w:sz w:val="18"/>
          <w:szCs w:val="18"/>
        </w:rPr>
      </w:pPr>
      <w:r w:rsidRPr="0016524F">
        <w:rPr>
          <w:b/>
          <w:color w:val="000000"/>
          <w:sz w:val="18"/>
          <w:szCs w:val="18"/>
        </w:rPr>
        <w:lastRenderedPageBreak/>
        <w:t xml:space="preserve">BILD 02: </w:t>
      </w:r>
    </w:p>
    <w:p w14:paraId="1AD68C23" w14:textId="251C686C" w:rsidR="00EA0B00" w:rsidRPr="0016524F" w:rsidRDefault="00E8579B" w:rsidP="0086687C">
      <w:pPr>
        <w:overflowPunct/>
        <w:autoSpaceDE/>
        <w:autoSpaceDN/>
        <w:adjustRightInd/>
        <w:spacing w:line="300" w:lineRule="exact"/>
        <w:textAlignment w:val="auto"/>
        <w:rPr>
          <w:rFonts w:cs="Arial"/>
          <w:bCs/>
          <w:color w:val="000000"/>
          <w:sz w:val="20"/>
        </w:rPr>
      </w:pPr>
      <w:r>
        <w:rPr>
          <w:rFonts w:cs="Arial"/>
          <w:noProof/>
          <w:color w:val="000000"/>
          <w:sz w:val="20"/>
        </w:rPr>
        <w:drawing>
          <wp:anchor distT="0" distB="0" distL="114300" distR="114300" simplePos="0" relativeHeight="251666432" behindDoc="0" locked="0" layoutInCell="1" allowOverlap="1" wp14:anchorId="4D9630AF" wp14:editId="4DDEC409">
            <wp:simplePos x="0" y="0"/>
            <wp:positionH relativeFrom="column">
              <wp:posOffset>6350</wp:posOffset>
            </wp:positionH>
            <wp:positionV relativeFrom="paragraph">
              <wp:posOffset>142875</wp:posOffset>
            </wp:positionV>
            <wp:extent cx="6077585" cy="3418840"/>
            <wp:effectExtent l="0" t="0" r="0" b="0"/>
            <wp:wrapNone/>
            <wp:docPr id="1205357400" name="Grafik 2" descr="Ein Bild, das Mann, Kleidung, Veranstaltungshall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57400" name="Grafik 2" descr="Ein Bild, das Mann, Kleidung, Veranstaltungshalle, Im Haus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7585" cy="3418840"/>
                    </a:xfrm>
                    <a:prstGeom prst="rect">
                      <a:avLst/>
                    </a:prstGeom>
                  </pic:spPr>
                </pic:pic>
              </a:graphicData>
            </a:graphic>
          </wp:anchor>
        </w:drawing>
      </w:r>
    </w:p>
    <w:p w14:paraId="7174AB24" w14:textId="6E9DE1C8" w:rsidR="001748EF" w:rsidRDefault="001748EF" w:rsidP="00FE552E">
      <w:pPr>
        <w:spacing w:after="40" w:line="280" w:lineRule="exact"/>
        <w:rPr>
          <w:rFonts w:cs="Arial"/>
          <w:b/>
          <w:bCs/>
          <w:color w:val="000000"/>
          <w:sz w:val="20"/>
        </w:rPr>
      </w:pPr>
    </w:p>
    <w:p w14:paraId="78724654" w14:textId="2D82CE27" w:rsidR="001748EF" w:rsidRDefault="001748EF" w:rsidP="00FE552E">
      <w:pPr>
        <w:spacing w:after="40" w:line="280" w:lineRule="exact"/>
        <w:rPr>
          <w:rFonts w:cs="Arial"/>
          <w:b/>
          <w:bCs/>
          <w:color w:val="000000"/>
          <w:sz w:val="20"/>
        </w:rPr>
      </w:pPr>
    </w:p>
    <w:p w14:paraId="6A63A9E6" w14:textId="77198CE2" w:rsidR="001748EF" w:rsidRDefault="001748EF" w:rsidP="00FE552E">
      <w:pPr>
        <w:spacing w:after="40" w:line="280" w:lineRule="exact"/>
        <w:rPr>
          <w:rFonts w:cs="Arial"/>
          <w:b/>
          <w:bCs/>
          <w:color w:val="000000"/>
          <w:sz w:val="20"/>
        </w:rPr>
      </w:pPr>
    </w:p>
    <w:p w14:paraId="6F6C1D13" w14:textId="249369A3" w:rsidR="00E8579B" w:rsidRDefault="00E8579B" w:rsidP="00FE552E">
      <w:pPr>
        <w:spacing w:after="40" w:line="280" w:lineRule="exact"/>
        <w:rPr>
          <w:rFonts w:cs="Arial"/>
          <w:b/>
          <w:bCs/>
          <w:color w:val="000000"/>
          <w:sz w:val="20"/>
        </w:rPr>
      </w:pPr>
    </w:p>
    <w:p w14:paraId="369182CE" w14:textId="77777777" w:rsidR="00E8579B" w:rsidRDefault="00E8579B" w:rsidP="00FE552E">
      <w:pPr>
        <w:spacing w:after="40" w:line="280" w:lineRule="exact"/>
        <w:rPr>
          <w:rFonts w:cs="Arial"/>
          <w:b/>
          <w:bCs/>
          <w:color w:val="000000"/>
          <w:sz w:val="20"/>
        </w:rPr>
      </w:pPr>
    </w:p>
    <w:p w14:paraId="3A6C4A34" w14:textId="071B0893" w:rsidR="00E8579B" w:rsidRDefault="00E8579B" w:rsidP="00FE552E">
      <w:pPr>
        <w:spacing w:after="40" w:line="280" w:lineRule="exact"/>
        <w:rPr>
          <w:rFonts w:cs="Arial"/>
          <w:b/>
          <w:bCs/>
          <w:color w:val="000000"/>
          <w:sz w:val="20"/>
        </w:rPr>
      </w:pPr>
    </w:p>
    <w:p w14:paraId="061F0E59" w14:textId="2462FD2E" w:rsidR="00E8579B" w:rsidRDefault="00E8579B" w:rsidP="00FE552E">
      <w:pPr>
        <w:spacing w:after="40" w:line="280" w:lineRule="exact"/>
        <w:rPr>
          <w:rFonts w:cs="Arial"/>
          <w:b/>
          <w:bCs/>
          <w:color w:val="000000"/>
          <w:sz w:val="20"/>
        </w:rPr>
      </w:pPr>
    </w:p>
    <w:p w14:paraId="7DAF4561" w14:textId="77777777" w:rsidR="00E8579B" w:rsidRDefault="00E8579B" w:rsidP="00FE552E">
      <w:pPr>
        <w:spacing w:after="40" w:line="280" w:lineRule="exact"/>
        <w:rPr>
          <w:rFonts w:cs="Arial"/>
          <w:b/>
          <w:bCs/>
          <w:color w:val="000000"/>
          <w:sz w:val="20"/>
        </w:rPr>
      </w:pPr>
    </w:p>
    <w:p w14:paraId="176D908C" w14:textId="39885B6F" w:rsidR="00E8579B" w:rsidRDefault="00E8579B" w:rsidP="00FE552E">
      <w:pPr>
        <w:spacing w:after="40" w:line="280" w:lineRule="exact"/>
        <w:rPr>
          <w:rFonts w:cs="Arial"/>
          <w:b/>
          <w:bCs/>
          <w:color w:val="000000"/>
          <w:sz w:val="20"/>
        </w:rPr>
      </w:pPr>
    </w:p>
    <w:p w14:paraId="2DCAE310" w14:textId="77777777" w:rsidR="00E8579B" w:rsidRDefault="00E8579B" w:rsidP="00FE552E">
      <w:pPr>
        <w:spacing w:after="40" w:line="280" w:lineRule="exact"/>
        <w:rPr>
          <w:rFonts w:cs="Arial"/>
          <w:b/>
          <w:bCs/>
          <w:color w:val="000000"/>
          <w:sz w:val="20"/>
        </w:rPr>
      </w:pPr>
    </w:p>
    <w:p w14:paraId="4C85A681" w14:textId="1E0DF245" w:rsidR="00E8579B" w:rsidRDefault="00E8579B" w:rsidP="00FE552E">
      <w:pPr>
        <w:spacing w:after="40" w:line="280" w:lineRule="exact"/>
        <w:rPr>
          <w:rFonts w:cs="Arial"/>
          <w:b/>
          <w:bCs/>
          <w:color w:val="000000"/>
          <w:sz w:val="20"/>
        </w:rPr>
      </w:pPr>
    </w:p>
    <w:p w14:paraId="598E1B84" w14:textId="6F18AE86" w:rsidR="00E8579B" w:rsidRDefault="00E8579B" w:rsidP="00FE552E">
      <w:pPr>
        <w:spacing w:after="40" w:line="280" w:lineRule="exact"/>
        <w:rPr>
          <w:rFonts w:cs="Arial"/>
          <w:b/>
          <w:bCs/>
          <w:color w:val="000000"/>
          <w:sz w:val="20"/>
        </w:rPr>
      </w:pPr>
    </w:p>
    <w:p w14:paraId="2E0C064E" w14:textId="77777777" w:rsidR="00E8579B" w:rsidRDefault="00E8579B" w:rsidP="00FE552E">
      <w:pPr>
        <w:spacing w:after="40" w:line="280" w:lineRule="exact"/>
        <w:rPr>
          <w:rFonts w:cs="Arial"/>
          <w:b/>
          <w:bCs/>
          <w:color w:val="000000"/>
          <w:sz w:val="20"/>
        </w:rPr>
      </w:pPr>
    </w:p>
    <w:p w14:paraId="19CE42B8" w14:textId="241E6274" w:rsidR="00E8579B" w:rsidRDefault="00E8579B" w:rsidP="00FE552E">
      <w:pPr>
        <w:spacing w:after="40" w:line="280" w:lineRule="exact"/>
        <w:rPr>
          <w:rFonts w:cs="Arial"/>
          <w:b/>
          <w:bCs/>
          <w:color w:val="000000"/>
          <w:sz w:val="20"/>
        </w:rPr>
      </w:pPr>
    </w:p>
    <w:p w14:paraId="3E25D4CB" w14:textId="77777777" w:rsidR="00E8579B" w:rsidRDefault="00E8579B" w:rsidP="00FE552E">
      <w:pPr>
        <w:spacing w:after="40" w:line="280" w:lineRule="exact"/>
        <w:rPr>
          <w:rFonts w:cs="Arial"/>
          <w:b/>
          <w:bCs/>
          <w:color w:val="000000"/>
          <w:sz w:val="20"/>
        </w:rPr>
      </w:pPr>
    </w:p>
    <w:p w14:paraId="4A9039D4" w14:textId="42EFC6D1" w:rsidR="00E8579B" w:rsidRDefault="00E8579B" w:rsidP="00FE552E">
      <w:pPr>
        <w:spacing w:after="40" w:line="280" w:lineRule="exact"/>
        <w:rPr>
          <w:rFonts w:cs="Arial"/>
          <w:b/>
          <w:bCs/>
          <w:color w:val="000000"/>
          <w:sz w:val="20"/>
        </w:rPr>
      </w:pPr>
    </w:p>
    <w:p w14:paraId="2739DDF2" w14:textId="15976B23" w:rsidR="00E8579B" w:rsidRDefault="00E8579B" w:rsidP="00FE552E">
      <w:pPr>
        <w:spacing w:after="40" w:line="280" w:lineRule="exact"/>
        <w:rPr>
          <w:rFonts w:cs="Arial"/>
          <w:b/>
          <w:bCs/>
          <w:color w:val="000000"/>
          <w:sz w:val="20"/>
        </w:rPr>
      </w:pPr>
    </w:p>
    <w:p w14:paraId="2CA7BA24" w14:textId="77777777" w:rsidR="00E8579B" w:rsidRDefault="00E8579B" w:rsidP="00FE552E">
      <w:pPr>
        <w:spacing w:after="40" w:line="280" w:lineRule="exact"/>
        <w:rPr>
          <w:rFonts w:cs="Arial"/>
          <w:b/>
          <w:bCs/>
          <w:color w:val="000000"/>
          <w:sz w:val="20"/>
        </w:rPr>
      </w:pPr>
    </w:p>
    <w:p w14:paraId="0013FE82" w14:textId="4706DBA6" w:rsidR="00BC3F65" w:rsidRDefault="001748EF" w:rsidP="00FE552E">
      <w:pPr>
        <w:spacing w:after="40" w:line="280" w:lineRule="exact"/>
        <w:rPr>
          <w:rFonts w:cs="Arial"/>
          <w:color w:val="000000"/>
          <w:sz w:val="20"/>
        </w:rPr>
      </w:pPr>
      <w:r>
        <w:rPr>
          <w:rFonts w:cs="Arial"/>
          <w:b/>
          <w:bCs/>
          <w:color w:val="000000"/>
          <w:sz w:val="20"/>
        </w:rPr>
        <w:t>BU</w:t>
      </w:r>
      <w:r w:rsidR="00BC3F65" w:rsidRPr="0016524F">
        <w:rPr>
          <w:rFonts w:cs="Arial"/>
          <w:b/>
          <w:bCs/>
          <w:color w:val="000000"/>
          <w:sz w:val="20"/>
        </w:rPr>
        <w:t>:</w:t>
      </w:r>
      <w:r w:rsidR="00BC3F65" w:rsidRPr="0016524F">
        <w:rPr>
          <w:rFonts w:cs="Arial"/>
          <w:color w:val="000000"/>
          <w:sz w:val="20"/>
        </w:rPr>
        <w:t xml:space="preserve"> </w:t>
      </w:r>
      <w:r>
        <w:rPr>
          <w:rFonts w:cs="Arial"/>
          <w:color w:val="000000"/>
          <w:sz w:val="20"/>
        </w:rPr>
        <w:t>Das</w:t>
      </w:r>
      <w:r w:rsidR="00EA1B24">
        <w:rPr>
          <w:rFonts w:cs="Arial"/>
          <w:color w:val="000000"/>
          <w:sz w:val="20"/>
        </w:rPr>
        <w:t xml:space="preserve"> Jahr 2025 </w:t>
      </w:r>
      <w:r>
        <w:rPr>
          <w:rFonts w:cs="Arial"/>
          <w:color w:val="000000"/>
          <w:sz w:val="20"/>
        </w:rPr>
        <w:t>war ein</w:t>
      </w:r>
      <w:r w:rsidR="00EA1B24">
        <w:rPr>
          <w:rFonts w:cs="Arial"/>
          <w:color w:val="000000"/>
          <w:sz w:val="20"/>
        </w:rPr>
        <w:t xml:space="preserve"> echtes Highlight für die Kalksandsteinindustrie. Anlässlich des 125jährigen Verbandsbestehens folgten mehr als 250 geladene Gäste der Einladung zum Festabend nach Braunschweig und wurden</w:t>
      </w:r>
      <w:r w:rsidR="00EA1B24" w:rsidRPr="00EA1B24">
        <w:rPr>
          <w:rFonts w:cs="Arial"/>
          <w:color w:val="000000"/>
          <w:sz w:val="20"/>
        </w:rPr>
        <w:t xml:space="preserve"> Teil einer Reise durch Vergangenheit, Gegenwart und Zukunft des Verbandes und der Kalksandsteinindustrie.</w:t>
      </w:r>
    </w:p>
    <w:p w14:paraId="56A42AA0" w14:textId="77777777" w:rsidR="00EA1B24" w:rsidRDefault="00EA1B24" w:rsidP="00FE552E">
      <w:pPr>
        <w:spacing w:after="40" w:line="280" w:lineRule="exact"/>
        <w:rPr>
          <w:rFonts w:cs="Arial"/>
          <w:color w:val="000000"/>
          <w:sz w:val="20"/>
        </w:rPr>
      </w:pPr>
    </w:p>
    <w:p w14:paraId="1A177DFF" w14:textId="11C725C1" w:rsidR="00BC3F65" w:rsidRPr="0016524F" w:rsidRDefault="00BC3F65" w:rsidP="00BC3F65">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w:t>
      </w:r>
      <w:r w:rsidR="00334B68">
        <w:rPr>
          <w:rFonts w:cs="Arial"/>
          <w:bCs/>
          <w:color w:val="000000"/>
          <w:sz w:val="20"/>
        </w:rPr>
        <w:t>Kai-Werner Fajga</w:t>
      </w:r>
    </w:p>
    <w:p w14:paraId="0AD88B7D" w14:textId="3ABC27C0" w:rsidR="00EA0B00" w:rsidRPr="0016524F" w:rsidRDefault="00EA0B00" w:rsidP="0086687C">
      <w:pPr>
        <w:overflowPunct/>
        <w:autoSpaceDE/>
        <w:autoSpaceDN/>
        <w:adjustRightInd/>
        <w:spacing w:line="300" w:lineRule="exact"/>
        <w:textAlignment w:val="auto"/>
        <w:rPr>
          <w:rFonts w:cs="Arial"/>
          <w:bCs/>
          <w:color w:val="000000"/>
          <w:sz w:val="20"/>
        </w:rPr>
      </w:pPr>
    </w:p>
    <w:p w14:paraId="36727C12" w14:textId="4148E8EB" w:rsidR="00EA0B00" w:rsidRPr="0016524F" w:rsidRDefault="00EA0B00" w:rsidP="0086687C">
      <w:pPr>
        <w:overflowPunct/>
        <w:autoSpaceDE/>
        <w:autoSpaceDN/>
        <w:adjustRightInd/>
        <w:spacing w:line="300" w:lineRule="exact"/>
        <w:textAlignment w:val="auto"/>
        <w:rPr>
          <w:rFonts w:cs="Arial"/>
          <w:bCs/>
          <w:color w:val="000000"/>
          <w:sz w:val="20"/>
        </w:rPr>
      </w:pPr>
    </w:p>
    <w:p w14:paraId="3C62E1B8" w14:textId="77777777" w:rsidR="0051575F" w:rsidRDefault="0051575F" w:rsidP="0086687C">
      <w:pPr>
        <w:overflowPunct/>
        <w:autoSpaceDE/>
        <w:autoSpaceDN/>
        <w:adjustRightInd/>
        <w:spacing w:line="300" w:lineRule="exact"/>
        <w:textAlignment w:val="auto"/>
        <w:rPr>
          <w:rFonts w:cs="Arial"/>
          <w:bCs/>
          <w:color w:val="000000"/>
          <w:sz w:val="20"/>
        </w:rPr>
      </w:pPr>
    </w:p>
    <w:p w14:paraId="39822E9F" w14:textId="77777777" w:rsidR="00EA1B24" w:rsidRDefault="00EA1B24" w:rsidP="0086687C">
      <w:pPr>
        <w:overflowPunct/>
        <w:autoSpaceDE/>
        <w:autoSpaceDN/>
        <w:adjustRightInd/>
        <w:spacing w:line="300" w:lineRule="exact"/>
        <w:textAlignment w:val="auto"/>
        <w:rPr>
          <w:rFonts w:cs="Arial"/>
          <w:bCs/>
          <w:color w:val="000000"/>
          <w:sz w:val="20"/>
        </w:rPr>
      </w:pPr>
    </w:p>
    <w:p w14:paraId="7FEBEA1F" w14:textId="77777777" w:rsidR="00EA1B24" w:rsidRDefault="00EA1B24" w:rsidP="0086687C">
      <w:pPr>
        <w:overflowPunct/>
        <w:autoSpaceDE/>
        <w:autoSpaceDN/>
        <w:adjustRightInd/>
        <w:spacing w:line="300" w:lineRule="exact"/>
        <w:textAlignment w:val="auto"/>
        <w:rPr>
          <w:rFonts w:cs="Arial"/>
          <w:bCs/>
          <w:color w:val="000000"/>
          <w:sz w:val="20"/>
        </w:rPr>
      </w:pPr>
    </w:p>
    <w:p w14:paraId="3EDD4A9B" w14:textId="77777777" w:rsidR="00EA1B24" w:rsidRDefault="00EA1B24" w:rsidP="0086687C">
      <w:pPr>
        <w:overflowPunct/>
        <w:autoSpaceDE/>
        <w:autoSpaceDN/>
        <w:adjustRightInd/>
        <w:spacing w:line="300" w:lineRule="exact"/>
        <w:textAlignment w:val="auto"/>
        <w:rPr>
          <w:rFonts w:cs="Arial"/>
          <w:bCs/>
          <w:color w:val="000000"/>
          <w:sz w:val="20"/>
        </w:rPr>
      </w:pPr>
    </w:p>
    <w:p w14:paraId="40AFA232" w14:textId="77777777" w:rsidR="00EA1B24" w:rsidRDefault="00EA1B24" w:rsidP="0086687C">
      <w:pPr>
        <w:overflowPunct/>
        <w:autoSpaceDE/>
        <w:autoSpaceDN/>
        <w:adjustRightInd/>
        <w:spacing w:line="300" w:lineRule="exact"/>
        <w:textAlignment w:val="auto"/>
        <w:rPr>
          <w:rFonts w:cs="Arial"/>
          <w:bCs/>
          <w:color w:val="000000"/>
          <w:sz w:val="20"/>
        </w:rPr>
      </w:pPr>
    </w:p>
    <w:p w14:paraId="49F5770B" w14:textId="77777777" w:rsidR="00EA1B24" w:rsidRDefault="00EA1B24" w:rsidP="0086687C">
      <w:pPr>
        <w:overflowPunct/>
        <w:autoSpaceDE/>
        <w:autoSpaceDN/>
        <w:adjustRightInd/>
        <w:spacing w:line="300" w:lineRule="exact"/>
        <w:textAlignment w:val="auto"/>
        <w:rPr>
          <w:rFonts w:cs="Arial"/>
          <w:bCs/>
          <w:color w:val="000000"/>
          <w:sz w:val="20"/>
        </w:rPr>
      </w:pPr>
    </w:p>
    <w:p w14:paraId="290E9EDB" w14:textId="77777777" w:rsidR="00EA1B24" w:rsidRDefault="00EA1B24" w:rsidP="0086687C">
      <w:pPr>
        <w:overflowPunct/>
        <w:autoSpaceDE/>
        <w:autoSpaceDN/>
        <w:adjustRightInd/>
        <w:spacing w:line="300" w:lineRule="exact"/>
        <w:textAlignment w:val="auto"/>
        <w:rPr>
          <w:rFonts w:cs="Arial"/>
          <w:bCs/>
          <w:color w:val="000000"/>
          <w:sz w:val="20"/>
        </w:rPr>
      </w:pPr>
    </w:p>
    <w:p w14:paraId="2A3B32FB" w14:textId="77777777" w:rsidR="00EA1B24" w:rsidRDefault="00EA1B24" w:rsidP="0086687C">
      <w:pPr>
        <w:overflowPunct/>
        <w:autoSpaceDE/>
        <w:autoSpaceDN/>
        <w:adjustRightInd/>
        <w:spacing w:line="300" w:lineRule="exact"/>
        <w:textAlignment w:val="auto"/>
        <w:rPr>
          <w:rFonts w:cs="Arial"/>
          <w:bCs/>
          <w:color w:val="000000"/>
          <w:sz w:val="20"/>
        </w:rPr>
      </w:pPr>
    </w:p>
    <w:p w14:paraId="209D00F4" w14:textId="77777777" w:rsidR="00EA1B24" w:rsidRDefault="00EA1B24" w:rsidP="0086687C">
      <w:pPr>
        <w:overflowPunct/>
        <w:autoSpaceDE/>
        <w:autoSpaceDN/>
        <w:adjustRightInd/>
        <w:spacing w:line="300" w:lineRule="exact"/>
        <w:textAlignment w:val="auto"/>
        <w:rPr>
          <w:rFonts w:cs="Arial"/>
          <w:bCs/>
          <w:color w:val="000000"/>
          <w:sz w:val="20"/>
        </w:rPr>
      </w:pPr>
    </w:p>
    <w:p w14:paraId="53E33B93" w14:textId="77777777" w:rsidR="00EA1B24" w:rsidRDefault="00EA1B24" w:rsidP="0086687C">
      <w:pPr>
        <w:overflowPunct/>
        <w:autoSpaceDE/>
        <w:autoSpaceDN/>
        <w:adjustRightInd/>
        <w:spacing w:line="300" w:lineRule="exact"/>
        <w:textAlignment w:val="auto"/>
        <w:rPr>
          <w:rFonts w:cs="Arial"/>
          <w:bCs/>
          <w:color w:val="000000"/>
          <w:sz w:val="20"/>
        </w:rPr>
      </w:pPr>
    </w:p>
    <w:p w14:paraId="48C15076" w14:textId="77777777" w:rsidR="00EA1B24" w:rsidRDefault="00EA1B24" w:rsidP="0086687C">
      <w:pPr>
        <w:overflowPunct/>
        <w:autoSpaceDE/>
        <w:autoSpaceDN/>
        <w:adjustRightInd/>
        <w:spacing w:line="300" w:lineRule="exact"/>
        <w:textAlignment w:val="auto"/>
        <w:rPr>
          <w:rFonts w:cs="Arial"/>
          <w:bCs/>
          <w:color w:val="000000"/>
          <w:sz w:val="20"/>
        </w:rPr>
      </w:pPr>
    </w:p>
    <w:p w14:paraId="16EA7E60" w14:textId="77777777" w:rsidR="00334B68" w:rsidRDefault="00334B68" w:rsidP="0086687C">
      <w:pPr>
        <w:overflowPunct/>
        <w:autoSpaceDE/>
        <w:autoSpaceDN/>
        <w:adjustRightInd/>
        <w:spacing w:line="300" w:lineRule="exact"/>
        <w:textAlignment w:val="auto"/>
        <w:rPr>
          <w:rFonts w:cs="Arial"/>
          <w:bCs/>
          <w:color w:val="000000"/>
          <w:sz w:val="20"/>
        </w:rPr>
      </w:pPr>
    </w:p>
    <w:p w14:paraId="175865E1" w14:textId="77777777" w:rsidR="00334B68" w:rsidRDefault="00334B68" w:rsidP="0086687C">
      <w:pPr>
        <w:overflowPunct/>
        <w:autoSpaceDE/>
        <w:autoSpaceDN/>
        <w:adjustRightInd/>
        <w:spacing w:line="300" w:lineRule="exact"/>
        <w:textAlignment w:val="auto"/>
        <w:rPr>
          <w:rFonts w:cs="Arial"/>
          <w:bCs/>
          <w:color w:val="000000"/>
          <w:sz w:val="20"/>
        </w:rPr>
      </w:pPr>
    </w:p>
    <w:p w14:paraId="53F3F750" w14:textId="77777777" w:rsidR="00334B68" w:rsidRDefault="00334B68" w:rsidP="0086687C">
      <w:pPr>
        <w:overflowPunct/>
        <w:autoSpaceDE/>
        <w:autoSpaceDN/>
        <w:adjustRightInd/>
        <w:spacing w:line="300" w:lineRule="exact"/>
        <w:textAlignment w:val="auto"/>
        <w:rPr>
          <w:rFonts w:cs="Arial"/>
          <w:bCs/>
          <w:color w:val="000000"/>
          <w:sz w:val="20"/>
        </w:rPr>
      </w:pPr>
    </w:p>
    <w:p w14:paraId="72BEC9A6" w14:textId="77777777" w:rsidR="00334B68" w:rsidRDefault="00334B68" w:rsidP="0086687C">
      <w:pPr>
        <w:overflowPunct/>
        <w:autoSpaceDE/>
        <w:autoSpaceDN/>
        <w:adjustRightInd/>
        <w:spacing w:line="300" w:lineRule="exact"/>
        <w:textAlignment w:val="auto"/>
        <w:rPr>
          <w:rFonts w:cs="Arial"/>
          <w:bCs/>
          <w:color w:val="000000"/>
          <w:sz w:val="20"/>
        </w:rPr>
      </w:pPr>
    </w:p>
    <w:p w14:paraId="0E900D3C" w14:textId="77777777" w:rsidR="00334B68" w:rsidRDefault="00334B68" w:rsidP="00334B68">
      <w:pPr>
        <w:rPr>
          <w:b/>
          <w:color w:val="000000"/>
          <w:sz w:val="18"/>
          <w:szCs w:val="18"/>
        </w:rPr>
      </w:pPr>
    </w:p>
    <w:p w14:paraId="29308BBA" w14:textId="77777777" w:rsidR="00334B68" w:rsidRDefault="00334B68" w:rsidP="00334B68">
      <w:pPr>
        <w:rPr>
          <w:b/>
          <w:color w:val="000000"/>
          <w:sz w:val="18"/>
          <w:szCs w:val="18"/>
        </w:rPr>
      </w:pPr>
    </w:p>
    <w:p w14:paraId="72FF08E6" w14:textId="47587FED" w:rsidR="00334B68" w:rsidRPr="0016524F" w:rsidRDefault="00334B68" w:rsidP="00334B68">
      <w:pPr>
        <w:rPr>
          <w:bCs/>
          <w:color w:val="000000"/>
          <w:sz w:val="18"/>
          <w:szCs w:val="18"/>
        </w:rPr>
      </w:pPr>
      <w:r w:rsidRPr="0016524F">
        <w:rPr>
          <w:b/>
          <w:color w:val="000000"/>
          <w:sz w:val="18"/>
          <w:szCs w:val="18"/>
        </w:rPr>
        <w:lastRenderedPageBreak/>
        <w:t xml:space="preserve">BILD 03: </w:t>
      </w:r>
    </w:p>
    <w:p w14:paraId="0857E620" w14:textId="77777777" w:rsidR="00EA1B24" w:rsidRDefault="00EA1B24" w:rsidP="0086687C">
      <w:pPr>
        <w:overflowPunct/>
        <w:autoSpaceDE/>
        <w:autoSpaceDN/>
        <w:adjustRightInd/>
        <w:spacing w:line="300" w:lineRule="exact"/>
        <w:textAlignment w:val="auto"/>
        <w:rPr>
          <w:rFonts w:cs="Arial"/>
          <w:bCs/>
          <w:color w:val="000000"/>
          <w:sz w:val="20"/>
        </w:rPr>
      </w:pPr>
    </w:p>
    <w:p w14:paraId="35F99A08" w14:textId="2FB3E687" w:rsidR="00EA1B24" w:rsidRDefault="008D74EA" w:rsidP="0086687C">
      <w:pPr>
        <w:overflowPunct/>
        <w:autoSpaceDE/>
        <w:autoSpaceDN/>
        <w:adjustRightInd/>
        <w:spacing w:line="300" w:lineRule="exact"/>
        <w:textAlignment w:val="auto"/>
        <w:rPr>
          <w:rFonts w:cs="Arial"/>
          <w:bCs/>
          <w:color w:val="000000"/>
          <w:sz w:val="20"/>
        </w:rPr>
      </w:pPr>
      <w:r>
        <w:rPr>
          <w:noProof/>
        </w:rPr>
        <w:drawing>
          <wp:anchor distT="0" distB="0" distL="114300" distR="114300" simplePos="0" relativeHeight="251663360" behindDoc="0" locked="0" layoutInCell="1" allowOverlap="1" wp14:anchorId="120CE213" wp14:editId="3C195315">
            <wp:simplePos x="0" y="0"/>
            <wp:positionH relativeFrom="column">
              <wp:posOffset>5715</wp:posOffset>
            </wp:positionH>
            <wp:positionV relativeFrom="paragraph">
              <wp:posOffset>8890</wp:posOffset>
            </wp:positionV>
            <wp:extent cx="6074410" cy="4049395"/>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4410" cy="4049395"/>
                    </a:xfrm>
                    <a:prstGeom prst="rect">
                      <a:avLst/>
                    </a:prstGeom>
                    <a:noFill/>
                  </pic:spPr>
                </pic:pic>
              </a:graphicData>
            </a:graphic>
            <wp14:sizeRelH relativeFrom="page">
              <wp14:pctWidth>0</wp14:pctWidth>
            </wp14:sizeRelH>
            <wp14:sizeRelV relativeFrom="page">
              <wp14:pctHeight>0</wp14:pctHeight>
            </wp14:sizeRelV>
          </wp:anchor>
        </w:drawing>
      </w:r>
    </w:p>
    <w:p w14:paraId="0FEBF744" w14:textId="77777777" w:rsidR="00EA1B24" w:rsidRPr="0016524F" w:rsidRDefault="00EA1B24" w:rsidP="0086687C">
      <w:pPr>
        <w:overflowPunct/>
        <w:autoSpaceDE/>
        <w:autoSpaceDN/>
        <w:adjustRightInd/>
        <w:spacing w:line="300" w:lineRule="exact"/>
        <w:textAlignment w:val="auto"/>
        <w:rPr>
          <w:rFonts w:cs="Arial"/>
          <w:bCs/>
          <w:color w:val="000000"/>
          <w:sz w:val="20"/>
        </w:rPr>
      </w:pPr>
    </w:p>
    <w:p w14:paraId="50A062FC"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5427C1BB"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772CD9F3"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672BC426"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43B0D3C5"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1B5D40DA"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4AE1E019"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123301EC"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4EE83EA4"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349A23AB" w14:textId="77777777" w:rsidR="0051575F" w:rsidRDefault="0051575F" w:rsidP="0086687C">
      <w:pPr>
        <w:overflowPunct/>
        <w:autoSpaceDE/>
        <w:autoSpaceDN/>
        <w:adjustRightInd/>
        <w:spacing w:line="300" w:lineRule="exact"/>
        <w:textAlignment w:val="auto"/>
        <w:rPr>
          <w:rFonts w:cs="Arial"/>
          <w:bCs/>
          <w:color w:val="000000"/>
          <w:sz w:val="20"/>
        </w:rPr>
      </w:pPr>
    </w:p>
    <w:p w14:paraId="2832A2BE" w14:textId="77777777" w:rsidR="00FE552E" w:rsidRDefault="00FE552E" w:rsidP="0086687C">
      <w:pPr>
        <w:overflowPunct/>
        <w:autoSpaceDE/>
        <w:autoSpaceDN/>
        <w:adjustRightInd/>
        <w:spacing w:line="300" w:lineRule="exact"/>
        <w:textAlignment w:val="auto"/>
        <w:rPr>
          <w:rFonts w:cs="Arial"/>
          <w:bCs/>
          <w:color w:val="000000"/>
          <w:sz w:val="20"/>
        </w:rPr>
      </w:pPr>
    </w:p>
    <w:p w14:paraId="655CC9A5" w14:textId="77777777" w:rsidR="00FE552E" w:rsidRDefault="00FE552E" w:rsidP="0086687C">
      <w:pPr>
        <w:overflowPunct/>
        <w:autoSpaceDE/>
        <w:autoSpaceDN/>
        <w:adjustRightInd/>
        <w:spacing w:line="300" w:lineRule="exact"/>
        <w:textAlignment w:val="auto"/>
        <w:rPr>
          <w:rFonts w:cs="Arial"/>
          <w:bCs/>
          <w:color w:val="000000"/>
          <w:sz w:val="20"/>
        </w:rPr>
      </w:pPr>
    </w:p>
    <w:p w14:paraId="1A325333" w14:textId="3F69376C" w:rsidR="00FE552E" w:rsidRDefault="00FE552E" w:rsidP="0086687C">
      <w:pPr>
        <w:overflowPunct/>
        <w:autoSpaceDE/>
        <w:autoSpaceDN/>
        <w:adjustRightInd/>
        <w:spacing w:line="300" w:lineRule="exact"/>
        <w:textAlignment w:val="auto"/>
        <w:rPr>
          <w:rFonts w:cs="Arial"/>
          <w:bCs/>
          <w:color w:val="000000"/>
          <w:sz w:val="20"/>
        </w:rPr>
      </w:pPr>
    </w:p>
    <w:p w14:paraId="287FDEE4" w14:textId="15E8ABF6" w:rsidR="00FE552E" w:rsidRDefault="00FE552E" w:rsidP="0086687C">
      <w:pPr>
        <w:overflowPunct/>
        <w:autoSpaceDE/>
        <w:autoSpaceDN/>
        <w:adjustRightInd/>
        <w:spacing w:line="300" w:lineRule="exact"/>
        <w:textAlignment w:val="auto"/>
        <w:rPr>
          <w:rFonts w:cs="Arial"/>
          <w:bCs/>
          <w:color w:val="000000"/>
          <w:sz w:val="20"/>
        </w:rPr>
      </w:pPr>
    </w:p>
    <w:p w14:paraId="45CE90F7" w14:textId="77777777" w:rsidR="00FE552E" w:rsidRDefault="00FE552E" w:rsidP="0086687C">
      <w:pPr>
        <w:overflowPunct/>
        <w:autoSpaceDE/>
        <w:autoSpaceDN/>
        <w:adjustRightInd/>
        <w:spacing w:line="300" w:lineRule="exact"/>
        <w:textAlignment w:val="auto"/>
        <w:rPr>
          <w:rFonts w:cs="Arial"/>
          <w:bCs/>
          <w:color w:val="000000"/>
          <w:sz w:val="20"/>
        </w:rPr>
      </w:pPr>
    </w:p>
    <w:p w14:paraId="2164F909" w14:textId="013BC8D6" w:rsidR="00FE552E" w:rsidRDefault="00FE552E" w:rsidP="0086687C">
      <w:pPr>
        <w:overflowPunct/>
        <w:autoSpaceDE/>
        <w:autoSpaceDN/>
        <w:adjustRightInd/>
        <w:spacing w:line="300" w:lineRule="exact"/>
        <w:textAlignment w:val="auto"/>
        <w:rPr>
          <w:rFonts w:cs="Arial"/>
          <w:bCs/>
          <w:color w:val="000000"/>
          <w:sz w:val="20"/>
        </w:rPr>
      </w:pPr>
    </w:p>
    <w:p w14:paraId="1075EA92" w14:textId="77777777" w:rsidR="00FE552E" w:rsidRDefault="00FE552E" w:rsidP="0086687C">
      <w:pPr>
        <w:overflowPunct/>
        <w:autoSpaceDE/>
        <w:autoSpaceDN/>
        <w:adjustRightInd/>
        <w:spacing w:line="300" w:lineRule="exact"/>
        <w:textAlignment w:val="auto"/>
        <w:rPr>
          <w:rFonts w:cs="Arial"/>
          <w:bCs/>
          <w:color w:val="000000"/>
          <w:sz w:val="20"/>
        </w:rPr>
      </w:pPr>
    </w:p>
    <w:p w14:paraId="298071CF" w14:textId="77777777" w:rsidR="00FE552E" w:rsidRDefault="00FE552E" w:rsidP="0086687C">
      <w:pPr>
        <w:overflowPunct/>
        <w:autoSpaceDE/>
        <w:autoSpaceDN/>
        <w:adjustRightInd/>
        <w:spacing w:line="300" w:lineRule="exact"/>
        <w:textAlignment w:val="auto"/>
        <w:rPr>
          <w:rFonts w:cs="Arial"/>
          <w:bCs/>
          <w:color w:val="000000"/>
          <w:sz w:val="20"/>
        </w:rPr>
      </w:pPr>
    </w:p>
    <w:p w14:paraId="3081654E" w14:textId="77777777" w:rsidR="00FE552E" w:rsidRPr="0016524F" w:rsidRDefault="00FE552E" w:rsidP="0086687C">
      <w:pPr>
        <w:overflowPunct/>
        <w:autoSpaceDE/>
        <w:autoSpaceDN/>
        <w:adjustRightInd/>
        <w:spacing w:line="300" w:lineRule="exact"/>
        <w:textAlignment w:val="auto"/>
        <w:rPr>
          <w:rFonts w:cs="Arial"/>
          <w:bCs/>
          <w:color w:val="000000"/>
          <w:sz w:val="20"/>
        </w:rPr>
      </w:pPr>
    </w:p>
    <w:p w14:paraId="0044DA72" w14:textId="77777777" w:rsidR="00BC3F65" w:rsidRPr="0016524F" w:rsidRDefault="00BC3F65" w:rsidP="00BC3F65">
      <w:pPr>
        <w:overflowPunct/>
        <w:autoSpaceDE/>
        <w:autoSpaceDN/>
        <w:adjustRightInd/>
        <w:spacing w:line="300" w:lineRule="exact"/>
        <w:textAlignment w:val="auto"/>
        <w:rPr>
          <w:rFonts w:cs="Arial"/>
          <w:bCs/>
          <w:color w:val="000000"/>
          <w:sz w:val="20"/>
        </w:rPr>
      </w:pPr>
    </w:p>
    <w:p w14:paraId="6C7CEBAD" w14:textId="3CF1CA01" w:rsidR="00BC3F65" w:rsidRPr="0016524F" w:rsidRDefault="00334B68" w:rsidP="00BC3F65">
      <w:pPr>
        <w:spacing w:after="40" w:line="280" w:lineRule="exact"/>
        <w:rPr>
          <w:rFonts w:cs="Arial"/>
          <w:color w:val="000000"/>
          <w:sz w:val="20"/>
        </w:rPr>
      </w:pPr>
      <w:r>
        <w:rPr>
          <w:rFonts w:cs="Arial"/>
          <w:b/>
          <w:bCs/>
          <w:color w:val="000000"/>
          <w:sz w:val="20"/>
        </w:rPr>
        <w:t>BU:</w:t>
      </w:r>
      <w:r w:rsidR="00BC3F65" w:rsidRPr="0016524F">
        <w:rPr>
          <w:rFonts w:cs="Arial"/>
          <w:color w:val="000000"/>
          <w:sz w:val="20"/>
        </w:rPr>
        <w:t xml:space="preserve"> </w:t>
      </w:r>
      <w:r w:rsidR="00EA1B24">
        <w:rPr>
          <w:rFonts w:cs="Arial"/>
          <w:sz w:val="20"/>
        </w:rPr>
        <w:t xml:space="preserve">Trotz herausfordernder Marktlage konnte Kalksandstein seine Stellung als Marktführer </w:t>
      </w:r>
      <w:r w:rsidR="00C5689C">
        <w:rPr>
          <w:rFonts w:cs="Arial"/>
          <w:sz w:val="20"/>
        </w:rPr>
        <w:t xml:space="preserve">in Deutschland </w:t>
      </w:r>
      <w:r w:rsidR="00EA1B24">
        <w:rPr>
          <w:rFonts w:cs="Arial"/>
          <w:sz w:val="20"/>
        </w:rPr>
        <w:t xml:space="preserve">im mehrgeschossigen Wohnungsbau verteidigen. Bereits zum 12. Mal in Folge, auch 2024 wurden </w:t>
      </w:r>
      <w:r w:rsidR="00C5689C">
        <w:rPr>
          <w:rFonts w:cs="Arial"/>
          <w:sz w:val="20"/>
        </w:rPr>
        <w:t>fast 35</w:t>
      </w:r>
      <w:r w:rsidR="00EA1B24">
        <w:rPr>
          <w:rFonts w:cs="Arial"/>
          <w:sz w:val="20"/>
        </w:rPr>
        <w:t xml:space="preserve"> Prozent aller Wohngebäude mit drei und mehr Wohnungen mit Kalksandstein realisiert</w:t>
      </w:r>
      <w:r w:rsidR="00477B1A">
        <w:rPr>
          <w:rFonts w:cs="Arial"/>
          <w:sz w:val="20"/>
        </w:rPr>
        <w:t>.</w:t>
      </w:r>
    </w:p>
    <w:p w14:paraId="066BE4C3" w14:textId="353A9337" w:rsidR="00EA0B00" w:rsidRPr="0016524F" w:rsidRDefault="00BC3F65" w:rsidP="00BC3F65">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w:t>
      </w:r>
      <w:r w:rsidR="00EA1B24">
        <w:rPr>
          <w:rFonts w:cs="Arial"/>
          <w:bCs/>
          <w:color w:val="000000"/>
          <w:sz w:val="20"/>
        </w:rPr>
        <w:t>Xella Deutschland GmbH</w:t>
      </w:r>
    </w:p>
    <w:p w14:paraId="7F51C182" w14:textId="77777777" w:rsidR="00EA0B00" w:rsidRDefault="00EA0B00" w:rsidP="0086687C">
      <w:pPr>
        <w:overflowPunct/>
        <w:autoSpaceDE/>
        <w:autoSpaceDN/>
        <w:adjustRightInd/>
        <w:spacing w:line="300" w:lineRule="exact"/>
        <w:textAlignment w:val="auto"/>
        <w:rPr>
          <w:rFonts w:cs="Arial"/>
          <w:bCs/>
          <w:color w:val="000000"/>
          <w:sz w:val="20"/>
        </w:rPr>
      </w:pPr>
    </w:p>
    <w:p w14:paraId="0986DD63" w14:textId="67F21EF0" w:rsidR="00477B1A" w:rsidRDefault="00477B1A" w:rsidP="0086687C">
      <w:pPr>
        <w:overflowPunct/>
        <w:autoSpaceDE/>
        <w:autoSpaceDN/>
        <w:adjustRightInd/>
        <w:spacing w:line="300" w:lineRule="exact"/>
        <w:textAlignment w:val="auto"/>
        <w:rPr>
          <w:rFonts w:cs="Arial"/>
          <w:bCs/>
          <w:color w:val="000000"/>
          <w:sz w:val="20"/>
        </w:rPr>
      </w:pPr>
    </w:p>
    <w:p w14:paraId="7B895350" w14:textId="5A1E8AF0" w:rsidR="00477B1A" w:rsidRDefault="00477B1A" w:rsidP="0086687C">
      <w:pPr>
        <w:overflowPunct/>
        <w:autoSpaceDE/>
        <w:autoSpaceDN/>
        <w:adjustRightInd/>
        <w:spacing w:line="300" w:lineRule="exact"/>
        <w:textAlignment w:val="auto"/>
        <w:rPr>
          <w:rFonts w:cs="Arial"/>
          <w:bCs/>
          <w:color w:val="000000"/>
          <w:sz w:val="20"/>
        </w:rPr>
      </w:pPr>
    </w:p>
    <w:p w14:paraId="743454A8" w14:textId="77777777" w:rsidR="00477B1A" w:rsidRDefault="00477B1A" w:rsidP="0086687C">
      <w:pPr>
        <w:overflowPunct/>
        <w:autoSpaceDE/>
        <w:autoSpaceDN/>
        <w:adjustRightInd/>
        <w:spacing w:line="300" w:lineRule="exact"/>
        <w:textAlignment w:val="auto"/>
        <w:rPr>
          <w:rFonts w:cs="Arial"/>
          <w:bCs/>
          <w:color w:val="000000"/>
          <w:sz w:val="20"/>
        </w:rPr>
      </w:pPr>
    </w:p>
    <w:p w14:paraId="09937AF6" w14:textId="77777777" w:rsidR="00477B1A" w:rsidRDefault="00477B1A" w:rsidP="0086687C">
      <w:pPr>
        <w:overflowPunct/>
        <w:autoSpaceDE/>
        <w:autoSpaceDN/>
        <w:adjustRightInd/>
        <w:spacing w:line="300" w:lineRule="exact"/>
        <w:textAlignment w:val="auto"/>
        <w:rPr>
          <w:rFonts w:cs="Arial"/>
          <w:bCs/>
          <w:color w:val="000000"/>
          <w:sz w:val="20"/>
        </w:rPr>
      </w:pPr>
    </w:p>
    <w:p w14:paraId="4587B1D4" w14:textId="77777777" w:rsidR="00477B1A" w:rsidRDefault="00477B1A" w:rsidP="0086687C">
      <w:pPr>
        <w:overflowPunct/>
        <w:autoSpaceDE/>
        <w:autoSpaceDN/>
        <w:adjustRightInd/>
        <w:spacing w:line="300" w:lineRule="exact"/>
        <w:textAlignment w:val="auto"/>
        <w:rPr>
          <w:rFonts w:cs="Arial"/>
          <w:bCs/>
          <w:color w:val="000000"/>
          <w:sz w:val="20"/>
        </w:rPr>
      </w:pPr>
    </w:p>
    <w:p w14:paraId="6CE30FAE" w14:textId="77777777" w:rsidR="00477B1A" w:rsidRDefault="00477B1A" w:rsidP="0086687C">
      <w:pPr>
        <w:overflowPunct/>
        <w:autoSpaceDE/>
        <w:autoSpaceDN/>
        <w:adjustRightInd/>
        <w:spacing w:line="300" w:lineRule="exact"/>
        <w:textAlignment w:val="auto"/>
        <w:rPr>
          <w:rFonts w:cs="Arial"/>
          <w:bCs/>
          <w:color w:val="000000"/>
          <w:sz w:val="20"/>
        </w:rPr>
      </w:pPr>
    </w:p>
    <w:p w14:paraId="11A670CC" w14:textId="77777777" w:rsidR="00477B1A" w:rsidRDefault="00477B1A" w:rsidP="0086687C">
      <w:pPr>
        <w:overflowPunct/>
        <w:autoSpaceDE/>
        <w:autoSpaceDN/>
        <w:adjustRightInd/>
        <w:spacing w:line="300" w:lineRule="exact"/>
        <w:textAlignment w:val="auto"/>
        <w:rPr>
          <w:rFonts w:cs="Arial"/>
          <w:bCs/>
          <w:color w:val="000000"/>
          <w:sz w:val="20"/>
        </w:rPr>
      </w:pPr>
    </w:p>
    <w:p w14:paraId="3223F0EA" w14:textId="77777777" w:rsidR="00477B1A" w:rsidRDefault="00477B1A" w:rsidP="0086687C">
      <w:pPr>
        <w:overflowPunct/>
        <w:autoSpaceDE/>
        <w:autoSpaceDN/>
        <w:adjustRightInd/>
        <w:spacing w:line="300" w:lineRule="exact"/>
        <w:textAlignment w:val="auto"/>
        <w:rPr>
          <w:rFonts w:cs="Arial"/>
          <w:bCs/>
          <w:color w:val="000000"/>
          <w:sz w:val="20"/>
        </w:rPr>
      </w:pPr>
    </w:p>
    <w:p w14:paraId="0F5121A7" w14:textId="77777777" w:rsidR="00477B1A" w:rsidRDefault="00477B1A" w:rsidP="0086687C">
      <w:pPr>
        <w:overflowPunct/>
        <w:autoSpaceDE/>
        <w:autoSpaceDN/>
        <w:adjustRightInd/>
        <w:spacing w:line="300" w:lineRule="exact"/>
        <w:textAlignment w:val="auto"/>
        <w:rPr>
          <w:rFonts w:cs="Arial"/>
          <w:bCs/>
          <w:color w:val="000000"/>
          <w:sz w:val="20"/>
        </w:rPr>
      </w:pPr>
    </w:p>
    <w:p w14:paraId="1E24E496" w14:textId="77777777" w:rsidR="00477B1A" w:rsidRDefault="00477B1A" w:rsidP="0086687C">
      <w:pPr>
        <w:overflowPunct/>
        <w:autoSpaceDE/>
        <w:autoSpaceDN/>
        <w:adjustRightInd/>
        <w:spacing w:line="300" w:lineRule="exact"/>
        <w:textAlignment w:val="auto"/>
        <w:rPr>
          <w:rFonts w:cs="Arial"/>
          <w:bCs/>
          <w:color w:val="000000"/>
          <w:sz w:val="20"/>
        </w:rPr>
      </w:pPr>
    </w:p>
    <w:p w14:paraId="375C05F1" w14:textId="77777777" w:rsidR="00477B1A" w:rsidRDefault="00477B1A" w:rsidP="0086687C">
      <w:pPr>
        <w:overflowPunct/>
        <w:autoSpaceDE/>
        <w:autoSpaceDN/>
        <w:adjustRightInd/>
        <w:spacing w:line="300" w:lineRule="exact"/>
        <w:textAlignment w:val="auto"/>
        <w:rPr>
          <w:rFonts w:cs="Arial"/>
          <w:bCs/>
          <w:color w:val="000000"/>
          <w:sz w:val="20"/>
        </w:rPr>
      </w:pPr>
    </w:p>
    <w:p w14:paraId="61302521" w14:textId="77777777" w:rsidR="00477B1A" w:rsidRDefault="00477B1A" w:rsidP="0086687C">
      <w:pPr>
        <w:overflowPunct/>
        <w:autoSpaceDE/>
        <w:autoSpaceDN/>
        <w:adjustRightInd/>
        <w:spacing w:line="300" w:lineRule="exact"/>
        <w:textAlignment w:val="auto"/>
        <w:rPr>
          <w:rFonts w:cs="Arial"/>
          <w:bCs/>
          <w:color w:val="000000"/>
          <w:sz w:val="20"/>
        </w:rPr>
      </w:pPr>
    </w:p>
    <w:p w14:paraId="07AF5283" w14:textId="77777777" w:rsidR="00334B68" w:rsidRDefault="00334B68" w:rsidP="0086687C">
      <w:pPr>
        <w:overflowPunct/>
        <w:autoSpaceDE/>
        <w:autoSpaceDN/>
        <w:adjustRightInd/>
        <w:spacing w:line="300" w:lineRule="exact"/>
        <w:textAlignment w:val="auto"/>
        <w:rPr>
          <w:rFonts w:cs="Arial"/>
          <w:bCs/>
          <w:color w:val="000000"/>
          <w:sz w:val="20"/>
        </w:rPr>
      </w:pPr>
    </w:p>
    <w:p w14:paraId="0D169DD5" w14:textId="77777777" w:rsidR="00477B1A" w:rsidRDefault="00477B1A" w:rsidP="0086687C">
      <w:pPr>
        <w:overflowPunct/>
        <w:autoSpaceDE/>
        <w:autoSpaceDN/>
        <w:adjustRightInd/>
        <w:spacing w:line="300" w:lineRule="exact"/>
        <w:textAlignment w:val="auto"/>
        <w:rPr>
          <w:rFonts w:cs="Arial"/>
          <w:bCs/>
          <w:color w:val="000000"/>
          <w:sz w:val="20"/>
        </w:rPr>
      </w:pPr>
    </w:p>
    <w:p w14:paraId="37A65588" w14:textId="77777777" w:rsidR="00477B1A" w:rsidRDefault="00477B1A" w:rsidP="0086687C">
      <w:pPr>
        <w:overflowPunct/>
        <w:autoSpaceDE/>
        <w:autoSpaceDN/>
        <w:adjustRightInd/>
        <w:spacing w:line="300" w:lineRule="exact"/>
        <w:textAlignment w:val="auto"/>
        <w:rPr>
          <w:rFonts w:cs="Arial"/>
          <w:bCs/>
          <w:color w:val="000000"/>
          <w:sz w:val="20"/>
        </w:rPr>
      </w:pPr>
    </w:p>
    <w:p w14:paraId="4B39719B" w14:textId="77777777" w:rsidR="00477B1A" w:rsidRDefault="00477B1A" w:rsidP="0086687C">
      <w:pPr>
        <w:overflowPunct/>
        <w:autoSpaceDE/>
        <w:autoSpaceDN/>
        <w:adjustRightInd/>
        <w:spacing w:line="300" w:lineRule="exact"/>
        <w:textAlignment w:val="auto"/>
        <w:rPr>
          <w:rFonts w:cs="Arial"/>
          <w:bCs/>
          <w:color w:val="000000"/>
          <w:sz w:val="20"/>
        </w:rPr>
      </w:pPr>
    </w:p>
    <w:p w14:paraId="1A3F30E3" w14:textId="154747C6" w:rsidR="00477B1A" w:rsidRDefault="00477B1A" w:rsidP="0086687C">
      <w:pPr>
        <w:overflowPunct/>
        <w:autoSpaceDE/>
        <w:autoSpaceDN/>
        <w:adjustRightInd/>
        <w:spacing w:line="300" w:lineRule="exact"/>
        <w:textAlignment w:val="auto"/>
        <w:rPr>
          <w:rFonts w:cs="Arial"/>
          <w:bCs/>
          <w:color w:val="000000"/>
          <w:sz w:val="20"/>
        </w:rPr>
      </w:pPr>
    </w:p>
    <w:p w14:paraId="13DECD30" w14:textId="0FADB6A5" w:rsidR="00477B1A" w:rsidRDefault="00477B1A" w:rsidP="00084670">
      <w:pPr>
        <w:overflowPunct/>
        <w:autoSpaceDE/>
        <w:autoSpaceDN/>
        <w:adjustRightInd/>
        <w:spacing w:after="120" w:line="240" w:lineRule="auto"/>
        <w:textAlignment w:val="auto"/>
        <w:rPr>
          <w:b/>
          <w:color w:val="000000"/>
          <w:sz w:val="20"/>
        </w:rPr>
      </w:pPr>
      <w:r w:rsidRPr="0016524F">
        <w:rPr>
          <w:b/>
          <w:color w:val="000000"/>
          <w:sz w:val="18"/>
          <w:szCs w:val="18"/>
        </w:rPr>
        <w:lastRenderedPageBreak/>
        <w:t>BILD 0</w:t>
      </w:r>
      <w:r w:rsidR="0030643C">
        <w:rPr>
          <w:b/>
          <w:color w:val="000000"/>
          <w:sz w:val="18"/>
          <w:szCs w:val="18"/>
        </w:rPr>
        <w:t>4:</w:t>
      </w:r>
    </w:p>
    <w:p w14:paraId="7324622A" w14:textId="62B2D07E" w:rsidR="00477B1A" w:rsidRDefault="00334B68" w:rsidP="00084670">
      <w:pPr>
        <w:overflowPunct/>
        <w:autoSpaceDE/>
        <w:autoSpaceDN/>
        <w:adjustRightInd/>
        <w:spacing w:after="120" w:line="240" w:lineRule="auto"/>
        <w:textAlignment w:val="auto"/>
        <w:rPr>
          <w:b/>
          <w:color w:val="000000"/>
          <w:sz w:val="20"/>
        </w:rPr>
      </w:pPr>
      <w:r>
        <w:rPr>
          <w:noProof/>
        </w:rPr>
        <w:drawing>
          <wp:anchor distT="0" distB="0" distL="114300" distR="114300" simplePos="0" relativeHeight="251668480" behindDoc="0" locked="0" layoutInCell="1" allowOverlap="1" wp14:anchorId="0CC61F57" wp14:editId="20000700">
            <wp:simplePos x="0" y="0"/>
            <wp:positionH relativeFrom="column">
              <wp:posOffset>-129540</wp:posOffset>
            </wp:positionH>
            <wp:positionV relativeFrom="paragraph">
              <wp:posOffset>245110</wp:posOffset>
            </wp:positionV>
            <wp:extent cx="6074410" cy="4049395"/>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4410" cy="4049395"/>
                    </a:xfrm>
                    <a:prstGeom prst="rect">
                      <a:avLst/>
                    </a:prstGeom>
                    <a:noFill/>
                  </pic:spPr>
                </pic:pic>
              </a:graphicData>
            </a:graphic>
            <wp14:sizeRelH relativeFrom="page">
              <wp14:pctWidth>0</wp14:pctWidth>
            </wp14:sizeRelH>
            <wp14:sizeRelV relativeFrom="page">
              <wp14:pctHeight>0</wp14:pctHeight>
            </wp14:sizeRelV>
          </wp:anchor>
        </w:drawing>
      </w:r>
    </w:p>
    <w:p w14:paraId="4F5876D4" w14:textId="04A2685D" w:rsidR="00334B68" w:rsidRDefault="00334B68" w:rsidP="00084670">
      <w:pPr>
        <w:overflowPunct/>
        <w:autoSpaceDE/>
        <w:autoSpaceDN/>
        <w:adjustRightInd/>
        <w:spacing w:after="120" w:line="240" w:lineRule="auto"/>
        <w:textAlignment w:val="auto"/>
        <w:rPr>
          <w:b/>
          <w:color w:val="000000"/>
          <w:sz w:val="20"/>
        </w:rPr>
      </w:pPr>
    </w:p>
    <w:p w14:paraId="3ED715D4" w14:textId="54C670E3" w:rsidR="00334B68" w:rsidRDefault="00334B68" w:rsidP="00084670">
      <w:pPr>
        <w:overflowPunct/>
        <w:autoSpaceDE/>
        <w:autoSpaceDN/>
        <w:adjustRightInd/>
        <w:spacing w:after="120" w:line="240" w:lineRule="auto"/>
        <w:textAlignment w:val="auto"/>
        <w:rPr>
          <w:b/>
          <w:color w:val="000000"/>
          <w:sz w:val="20"/>
        </w:rPr>
      </w:pPr>
    </w:p>
    <w:p w14:paraId="6326C989" w14:textId="77777777" w:rsidR="00334B68" w:rsidRDefault="00334B68" w:rsidP="00084670">
      <w:pPr>
        <w:overflowPunct/>
        <w:autoSpaceDE/>
        <w:autoSpaceDN/>
        <w:adjustRightInd/>
        <w:spacing w:after="120" w:line="240" w:lineRule="auto"/>
        <w:textAlignment w:val="auto"/>
        <w:rPr>
          <w:b/>
          <w:color w:val="000000"/>
          <w:sz w:val="20"/>
        </w:rPr>
      </w:pPr>
    </w:p>
    <w:p w14:paraId="5F520B85" w14:textId="3FE5F953" w:rsidR="00334B68" w:rsidRDefault="00334B68" w:rsidP="00084670">
      <w:pPr>
        <w:overflowPunct/>
        <w:autoSpaceDE/>
        <w:autoSpaceDN/>
        <w:adjustRightInd/>
        <w:spacing w:after="120" w:line="240" w:lineRule="auto"/>
        <w:textAlignment w:val="auto"/>
        <w:rPr>
          <w:b/>
          <w:color w:val="000000"/>
          <w:sz w:val="20"/>
        </w:rPr>
      </w:pPr>
    </w:p>
    <w:p w14:paraId="76318D4A" w14:textId="304BC470" w:rsidR="00334B68" w:rsidRDefault="00334B68" w:rsidP="00084670">
      <w:pPr>
        <w:overflowPunct/>
        <w:autoSpaceDE/>
        <w:autoSpaceDN/>
        <w:adjustRightInd/>
        <w:spacing w:after="120" w:line="240" w:lineRule="auto"/>
        <w:textAlignment w:val="auto"/>
        <w:rPr>
          <w:b/>
          <w:color w:val="000000"/>
          <w:sz w:val="20"/>
        </w:rPr>
      </w:pPr>
    </w:p>
    <w:p w14:paraId="1A63975E" w14:textId="1ACA37F1" w:rsidR="00334B68" w:rsidRDefault="00334B68" w:rsidP="00084670">
      <w:pPr>
        <w:overflowPunct/>
        <w:autoSpaceDE/>
        <w:autoSpaceDN/>
        <w:adjustRightInd/>
        <w:spacing w:after="120" w:line="240" w:lineRule="auto"/>
        <w:textAlignment w:val="auto"/>
        <w:rPr>
          <w:b/>
          <w:color w:val="000000"/>
          <w:sz w:val="20"/>
        </w:rPr>
      </w:pPr>
    </w:p>
    <w:p w14:paraId="55A47CD2" w14:textId="4AC58EA1" w:rsidR="00334B68" w:rsidRDefault="00334B68" w:rsidP="00084670">
      <w:pPr>
        <w:overflowPunct/>
        <w:autoSpaceDE/>
        <w:autoSpaceDN/>
        <w:adjustRightInd/>
        <w:spacing w:after="120" w:line="240" w:lineRule="auto"/>
        <w:textAlignment w:val="auto"/>
        <w:rPr>
          <w:b/>
          <w:color w:val="000000"/>
          <w:sz w:val="20"/>
        </w:rPr>
      </w:pPr>
    </w:p>
    <w:p w14:paraId="43058742" w14:textId="77777777" w:rsidR="00334B68" w:rsidRDefault="00334B68" w:rsidP="00084670">
      <w:pPr>
        <w:overflowPunct/>
        <w:autoSpaceDE/>
        <w:autoSpaceDN/>
        <w:adjustRightInd/>
        <w:spacing w:after="120" w:line="240" w:lineRule="auto"/>
        <w:textAlignment w:val="auto"/>
        <w:rPr>
          <w:b/>
          <w:color w:val="000000"/>
          <w:sz w:val="20"/>
        </w:rPr>
      </w:pPr>
    </w:p>
    <w:p w14:paraId="41E0302E" w14:textId="77777777" w:rsidR="00334B68" w:rsidRDefault="00334B68" w:rsidP="00084670">
      <w:pPr>
        <w:overflowPunct/>
        <w:autoSpaceDE/>
        <w:autoSpaceDN/>
        <w:adjustRightInd/>
        <w:spacing w:after="120" w:line="240" w:lineRule="auto"/>
        <w:textAlignment w:val="auto"/>
        <w:rPr>
          <w:b/>
          <w:color w:val="000000"/>
          <w:sz w:val="20"/>
        </w:rPr>
      </w:pPr>
    </w:p>
    <w:p w14:paraId="6D33DAAB" w14:textId="77777777" w:rsidR="00334B68" w:rsidRDefault="00334B68" w:rsidP="00084670">
      <w:pPr>
        <w:overflowPunct/>
        <w:autoSpaceDE/>
        <w:autoSpaceDN/>
        <w:adjustRightInd/>
        <w:spacing w:after="120" w:line="240" w:lineRule="auto"/>
        <w:textAlignment w:val="auto"/>
        <w:rPr>
          <w:b/>
          <w:color w:val="000000"/>
          <w:sz w:val="20"/>
        </w:rPr>
      </w:pPr>
    </w:p>
    <w:p w14:paraId="5AC6C2BB" w14:textId="232720C0" w:rsidR="00334B68" w:rsidRDefault="00334B68" w:rsidP="00084670">
      <w:pPr>
        <w:overflowPunct/>
        <w:autoSpaceDE/>
        <w:autoSpaceDN/>
        <w:adjustRightInd/>
        <w:spacing w:after="120" w:line="240" w:lineRule="auto"/>
        <w:textAlignment w:val="auto"/>
        <w:rPr>
          <w:b/>
          <w:color w:val="000000"/>
          <w:sz w:val="20"/>
        </w:rPr>
      </w:pPr>
    </w:p>
    <w:p w14:paraId="4F87A302" w14:textId="77777777" w:rsidR="00334B68" w:rsidRDefault="00334B68" w:rsidP="00084670">
      <w:pPr>
        <w:overflowPunct/>
        <w:autoSpaceDE/>
        <w:autoSpaceDN/>
        <w:adjustRightInd/>
        <w:spacing w:after="120" w:line="240" w:lineRule="auto"/>
        <w:textAlignment w:val="auto"/>
        <w:rPr>
          <w:b/>
          <w:color w:val="000000"/>
          <w:sz w:val="20"/>
        </w:rPr>
      </w:pPr>
    </w:p>
    <w:p w14:paraId="1703F717" w14:textId="77777777" w:rsidR="00334B68" w:rsidRDefault="00334B68" w:rsidP="00084670">
      <w:pPr>
        <w:overflowPunct/>
        <w:autoSpaceDE/>
        <w:autoSpaceDN/>
        <w:adjustRightInd/>
        <w:spacing w:after="120" w:line="240" w:lineRule="auto"/>
        <w:textAlignment w:val="auto"/>
        <w:rPr>
          <w:b/>
          <w:color w:val="000000"/>
          <w:sz w:val="20"/>
        </w:rPr>
      </w:pPr>
    </w:p>
    <w:p w14:paraId="1D25A6E2" w14:textId="77777777" w:rsidR="00334B68" w:rsidRDefault="00334B68" w:rsidP="00084670">
      <w:pPr>
        <w:overflowPunct/>
        <w:autoSpaceDE/>
        <w:autoSpaceDN/>
        <w:adjustRightInd/>
        <w:spacing w:after="120" w:line="240" w:lineRule="auto"/>
        <w:textAlignment w:val="auto"/>
        <w:rPr>
          <w:b/>
          <w:color w:val="000000"/>
          <w:sz w:val="20"/>
        </w:rPr>
      </w:pPr>
    </w:p>
    <w:p w14:paraId="6D913859" w14:textId="77777777" w:rsidR="00334B68" w:rsidRDefault="00334B68" w:rsidP="00084670">
      <w:pPr>
        <w:overflowPunct/>
        <w:autoSpaceDE/>
        <w:autoSpaceDN/>
        <w:adjustRightInd/>
        <w:spacing w:after="120" w:line="240" w:lineRule="auto"/>
        <w:textAlignment w:val="auto"/>
        <w:rPr>
          <w:b/>
          <w:color w:val="000000"/>
          <w:sz w:val="20"/>
        </w:rPr>
      </w:pPr>
    </w:p>
    <w:p w14:paraId="5F94A961" w14:textId="77777777" w:rsidR="00334B68" w:rsidRDefault="00334B68" w:rsidP="00084670">
      <w:pPr>
        <w:overflowPunct/>
        <w:autoSpaceDE/>
        <w:autoSpaceDN/>
        <w:adjustRightInd/>
        <w:spacing w:after="120" w:line="240" w:lineRule="auto"/>
        <w:textAlignment w:val="auto"/>
        <w:rPr>
          <w:b/>
          <w:color w:val="000000"/>
          <w:sz w:val="20"/>
        </w:rPr>
      </w:pPr>
    </w:p>
    <w:p w14:paraId="6BF84D7B" w14:textId="48D82B79" w:rsidR="00334B68" w:rsidRDefault="00334B68" w:rsidP="00084670">
      <w:pPr>
        <w:overflowPunct/>
        <w:autoSpaceDE/>
        <w:autoSpaceDN/>
        <w:adjustRightInd/>
        <w:spacing w:after="120" w:line="240" w:lineRule="auto"/>
        <w:textAlignment w:val="auto"/>
        <w:rPr>
          <w:b/>
          <w:color w:val="000000"/>
          <w:sz w:val="20"/>
        </w:rPr>
      </w:pPr>
    </w:p>
    <w:p w14:paraId="29200832" w14:textId="77777777" w:rsidR="00334B68" w:rsidRDefault="00334B68" w:rsidP="00084670">
      <w:pPr>
        <w:overflowPunct/>
        <w:autoSpaceDE/>
        <w:autoSpaceDN/>
        <w:adjustRightInd/>
        <w:spacing w:after="120" w:line="240" w:lineRule="auto"/>
        <w:textAlignment w:val="auto"/>
        <w:rPr>
          <w:b/>
          <w:color w:val="000000"/>
          <w:sz w:val="20"/>
        </w:rPr>
      </w:pPr>
    </w:p>
    <w:p w14:paraId="12AEB5EE" w14:textId="076FAFAA" w:rsidR="00334B68" w:rsidRDefault="00334B68" w:rsidP="00084670">
      <w:pPr>
        <w:overflowPunct/>
        <w:autoSpaceDE/>
        <w:autoSpaceDN/>
        <w:adjustRightInd/>
        <w:spacing w:after="120" w:line="240" w:lineRule="auto"/>
        <w:textAlignment w:val="auto"/>
        <w:rPr>
          <w:b/>
          <w:color w:val="000000"/>
          <w:sz w:val="20"/>
        </w:rPr>
      </w:pPr>
    </w:p>
    <w:p w14:paraId="1F9BFDA9" w14:textId="3F375C45" w:rsidR="00477B1A" w:rsidRPr="0016524F" w:rsidRDefault="00334B68" w:rsidP="00477B1A">
      <w:pPr>
        <w:spacing w:after="40" w:line="280" w:lineRule="exact"/>
        <w:rPr>
          <w:rFonts w:cs="Arial"/>
          <w:color w:val="000000"/>
          <w:sz w:val="20"/>
        </w:rPr>
      </w:pPr>
      <w:r>
        <w:rPr>
          <w:rFonts w:cs="Arial"/>
          <w:b/>
          <w:bCs/>
          <w:color w:val="000000"/>
          <w:sz w:val="20"/>
        </w:rPr>
        <w:t>BU</w:t>
      </w:r>
      <w:r w:rsidR="00477B1A" w:rsidRPr="0016524F">
        <w:rPr>
          <w:rFonts w:cs="Arial"/>
          <w:b/>
          <w:bCs/>
          <w:color w:val="000000"/>
          <w:sz w:val="20"/>
        </w:rPr>
        <w:t>:</w:t>
      </w:r>
      <w:r w:rsidR="00477B1A" w:rsidRPr="0016524F">
        <w:rPr>
          <w:rFonts w:cs="Arial"/>
          <w:color w:val="000000"/>
          <w:sz w:val="20"/>
        </w:rPr>
        <w:t xml:space="preserve"> </w:t>
      </w:r>
      <w:r w:rsidR="00477B1A">
        <w:rPr>
          <w:rFonts w:cs="Arial"/>
          <w:sz w:val="20"/>
        </w:rPr>
        <w:t xml:space="preserve">Geschäftsführer Roland Meißner betont bei der Vorstellung der Geschäftsberichte: </w:t>
      </w:r>
      <w:r w:rsidR="00477B1A" w:rsidRPr="00477B1A">
        <w:rPr>
          <w:rFonts w:cs="Arial"/>
          <w:sz w:val="20"/>
        </w:rPr>
        <w:t>„Die Baukrise ist real</w:t>
      </w:r>
      <w:r>
        <w:rPr>
          <w:rFonts w:cs="Arial"/>
          <w:sz w:val="20"/>
        </w:rPr>
        <w:t xml:space="preserve"> </w:t>
      </w:r>
      <w:r w:rsidR="00477B1A" w:rsidRPr="00477B1A">
        <w:rPr>
          <w:rFonts w:cs="Arial"/>
          <w:sz w:val="20"/>
        </w:rPr>
        <w:t>und sie belastet die Baustoffindustrie massiv. Aber wir können das Ruder herumreißen, wenn die politischen Rahmenbedingungen stimmen: Entbürokratisierung, verlässliche Förderung und ein klares Ja zum Wohnungsneubau. Dann wird aus Stillstand wieder Bauaktivität und aus Unsicherheit wieder Zuversicht</w:t>
      </w:r>
      <w:r w:rsidR="00C5689C">
        <w:rPr>
          <w:rFonts w:cs="Arial"/>
          <w:sz w:val="20"/>
        </w:rPr>
        <w:t>!</w:t>
      </w:r>
      <w:r w:rsidR="00477B1A" w:rsidRPr="00477B1A">
        <w:rPr>
          <w:rFonts w:cs="Arial"/>
          <w:sz w:val="20"/>
        </w:rPr>
        <w:t>“</w:t>
      </w:r>
    </w:p>
    <w:p w14:paraId="7EA946A8" w14:textId="77777777" w:rsidR="00477B1A" w:rsidRPr="0016524F" w:rsidRDefault="00477B1A" w:rsidP="00477B1A">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w:t>
      </w:r>
      <w:r>
        <w:rPr>
          <w:rFonts w:cs="Arial"/>
          <w:bCs/>
          <w:color w:val="000000"/>
          <w:sz w:val="20"/>
        </w:rPr>
        <w:t>Bundesverband Kalksandsteinindustrie e.V. / Henning Stauch</w:t>
      </w:r>
    </w:p>
    <w:p w14:paraId="3E5F08D2" w14:textId="3F089E02" w:rsidR="00477B1A" w:rsidRPr="0016524F" w:rsidRDefault="00477B1A" w:rsidP="00477B1A">
      <w:pPr>
        <w:overflowPunct/>
        <w:autoSpaceDE/>
        <w:autoSpaceDN/>
        <w:adjustRightInd/>
        <w:spacing w:line="300" w:lineRule="exact"/>
        <w:textAlignment w:val="auto"/>
        <w:rPr>
          <w:rFonts w:cs="Arial"/>
          <w:bCs/>
          <w:color w:val="000000"/>
          <w:sz w:val="20"/>
        </w:rPr>
      </w:pPr>
    </w:p>
    <w:p w14:paraId="2D567269" w14:textId="77777777" w:rsidR="00477B1A" w:rsidRDefault="00477B1A" w:rsidP="00084670">
      <w:pPr>
        <w:overflowPunct/>
        <w:autoSpaceDE/>
        <w:autoSpaceDN/>
        <w:adjustRightInd/>
        <w:spacing w:after="120" w:line="240" w:lineRule="auto"/>
        <w:textAlignment w:val="auto"/>
        <w:rPr>
          <w:b/>
          <w:color w:val="000000"/>
          <w:sz w:val="20"/>
        </w:rPr>
      </w:pPr>
    </w:p>
    <w:p w14:paraId="12369AA9" w14:textId="77777777" w:rsidR="00477B1A" w:rsidRDefault="00477B1A" w:rsidP="00084670">
      <w:pPr>
        <w:overflowPunct/>
        <w:autoSpaceDE/>
        <w:autoSpaceDN/>
        <w:adjustRightInd/>
        <w:spacing w:after="120" w:line="240" w:lineRule="auto"/>
        <w:textAlignment w:val="auto"/>
        <w:rPr>
          <w:b/>
          <w:color w:val="000000"/>
          <w:sz w:val="20"/>
        </w:rPr>
      </w:pPr>
    </w:p>
    <w:p w14:paraId="5E8D8A41" w14:textId="77777777" w:rsidR="00334B68" w:rsidRDefault="00334B68" w:rsidP="00084670">
      <w:pPr>
        <w:overflowPunct/>
        <w:autoSpaceDE/>
        <w:autoSpaceDN/>
        <w:adjustRightInd/>
        <w:spacing w:after="120" w:line="240" w:lineRule="auto"/>
        <w:textAlignment w:val="auto"/>
        <w:rPr>
          <w:b/>
          <w:color w:val="000000"/>
          <w:sz w:val="20"/>
        </w:rPr>
      </w:pPr>
    </w:p>
    <w:p w14:paraId="0371FE39" w14:textId="77777777" w:rsidR="00334B68" w:rsidRDefault="00334B68" w:rsidP="00084670">
      <w:pPr>
        <w:overflowPunct/>
        <w:autoSpaceDE/>
        <w:autoSpaceDN/>
        <w:adjustRightInd/>
        <w:spacing w:after="120" w:line="240" w:lineRule="auto"/>
        <w:textAlignment w:val="auto"/>
        <w:rPr>
          <w:b/>
          <w:color w:val="000000"/>
          <w:sz w:val="20"/>
        </w:rPr>
      </w:pPr>
    </w:p>
    <w:p w14:paraId="775398C3" w14:textId="77777777" w:rsidR="00334B68" w:rsidRDefault="00334B68" w:rsidP="00084670">
      <w:pPr>
        <w:overflowPunct/>
        <w:autoSpaceDE/>
        <w:autoSpaceDN/>
        <w:adjustRightInd/>
        <w:spacing w:after="120" w:line="240" w:lineRule="auto"/>
        <w:textAlignment w:val="auto"/>
        <w:rPr>
          <w:b/>
          <w:color w:val="000000"/>
          <w:sz w:val="20"/>
        </w:rPr>
      </w:pPr>
    </w:p>
    <w:p w14:paraId="0BB01C06" w14:textId="77777777" w:rsidR="00334B68" w:rsidRDefault="00334B68" w:rsidP="00084670">
      <w:pPr>
        <w:overflowPunct/>
        <w:autoSpaceDE/>
        <w:autoSpaceDN/>
        <w:adjustRightInd/>
        <w:spacing w:after="120" w:line="240" w:lineRule="auto"/>
        <w:textAlignment w:val="auto"/>
        <w:rPr>
          <w:b/>
          <w:color w:val="000000"/>
          <w:sz w:val="20"/>
        </w:rPr>
      </w:pPr>
    </w:p>
    <w:p w14:paraId="4D82397A" w14:textId="58CB8CA0" w:rsidR="00BA4161" w:rsidRPr="0016524F" w:rsidRDefault="00BA4161" w:rsidP="00084670">
      <w:pPr>
        <w:overflowPunct/>
        <w:autoSpaceDE/>
        <w:autoSpaceDN/>
        <w:adjustRightInd/>
        <w:spacing w:after="120" w:line="240" w:lineRule="auto"/>
        <w:textAlignment w:val="auto"/>
        <w:rPr>
          <w:b/>
          <w:color w:val="000000"/>
          <w:sz w:val="20"/>
        </w:rPr>
      </w:pPr>
      <w:r w:rsidRPr="0016524F">
        <w:rPr>
          <w:b/>
          <w:color w:val="000000"/>
          <w:sz w:val="20"/>
        </w:rPr>
        <w:t>Über den Bundesverband</w:t>
      </w:r>
      <w:r w:rsidR="00166C5C" w:rsidRPr="0016524F">
        <w:rPr>
          <w:b/>
          <w:color w:val="000000"/>
          <w:sz w:val="20"/>
        </w:rPr>
        <w:t xml:space="preserve"> Kalksandsteinindustrie e.V.</w:t>
      </w:r>
      <w:r w:rsidRPr="0016524F">
        <w:rPr>
          <w:b/>
          <w:color w:val="000000"/>
          <w:sz w:val="20"/>
        </w:rPr>
        <w:t>:</w:t>
      </w:r>
    </w:p>
    <w:p w14:paraId="606BA008" w14:textId="623FFC5C" w:rsidR="00BA4161" w:rsidRPr="00084670" w:rsidRDefault="00BA4161" w:rsidP="00632FA9">
      <w:pPr>
        <w:overflowPunct/>
        <w:spacing w:line="300" w:lineRule="exact"/>
        <w:jc w:val="both"/>
        <w:textAlignment w:val="auto"/>
        <w:rPr>
          <w:rFonts w:cs="Arial"/>
          <w:sz w:val="20"/>
        </w:rPr>
      </w:pPr>
      <w:r w:rsidRPr="00084670">
        <w:rPr>
          <w:rFonts w:cs="Arial"/>
          <w:sz w:val="20"/>
        </w:rPr>
        <w:t xml:space="preserve">Der Bundesverband Kalksandsteinindustrie e.V. (BV KSI) mit Sitz in Hannover vertritt die wirtschafts- und sozialpolitischen Interessen von </w:t>
      </w:r>
      <w:r w:rsidR="003339BC" w:rsidRPr="0016524F">
        <w:rPr>
          <w:rFonts w:cs="Arial"/>
          <w:color w:val="000000"/>
          <w:sz w:val="20"/>
        </w:rPr>
        <w:t>69</w:t>
      </w:r>
      <w:r w:rsidRPr="0016524F">
        <w:rPr>
          <w:rFonts w:cs="Arial"/>
          <w:color w:val="000000"/>
          <w:sz w:val="20"/>
        </w:rPr>
        <w:t xml:space="preserve"> Kalksandsteinwerken </w:t>
      </w:r>
      <w:r w:rsidRPr="00084670">
        <w:rPr>
          <w:rFonts w:cs="Arial"/>
          <w:sz w:val="20"/>
        </w:rPr>
        <w:t>im Bundesgebiet. Mit einem Organisationsgrad von über 9</w:t>
      </w:r>
      <w:r w:rsidR="00084670" w:rsidRPr="00084670">
        <w:rPr>
          <w:rFonts w:cs="Arial"/>
          <w:sz w:val="20"/>
        </w:rPr>
        <w:t>5</w:t>
      </w:r>
      <w:r w:rsidRPr="00084670">
        <w:rPr>
          <w:rFonts w:cs="Arial"/>
          <w:sz w:val="20"/>
        </w:rPr>
        <w:t xml:space="preserve"> % ist er das Sprachrohr der zweitgrößten deutschen Mauersteinindustrie. Das wirtschaftspolitische Aufgabenspektrum reicht von wirtschaftlichen über technische bis hin zu rechtlichen Themen. So arbeitet der BV KSI beispielsweise in zahlreichen Gremien im Normungsbereich mit. Sozialpolitisch stehen die </w:t>
      </w:r>
    </w:p>
    <w:sectPr w:rsidR="00BA4161" w:rsidRPr="00084670" w:rsidSect="00A43632">
      <w:headerReference w:type="even" r:id="rId14"/>
      <w:headerReference w:type="default" r:id="rId15"/>
      <w:footerReference w:type="default" r:id="rId16"/>
      <w:headerReference w:type="first" r:id="rId17"/>
      <w:footerReference w:type="first" r:id="rId18"/>
      <w:pgSz w:w="11907" w:h="16840" w:code="9"/>
      <w:pgMar w:top="1701" w:right="1134" w:bottom="1021" w:left="1202" w:header="567" w:footer="284"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6A428" w14:textId="77777777" w:rsidR="005C0DA3" w:rsidRDefault="005C0DA3">
      <w:r>
        <w:separator/>
      </w:r>
    </w:p>
  </w:endnote>
  <w:endnote w:type="continuationSeparator" w:id="0">
    <w:p w14:paraId="3C78AB8D" w14:textId="77777777" w:rsidR="005C0DA3" w:rsidRDefault="005C0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2EA2" w14:textId="77777777" w:rsidR="00D31426" w:rsidRPr="00391BD4" w:rsidRDefault="00D31426" w:rsidP="00D31426">
    <w:pPr>
      <w:overflowPunct/>
      <w:spacing w:line="320" w:lineRule="exact"/>
      <w:jc w:val="center"/>
      <w:textAlignment w:val="auto"/>
      <w:rPr>
        <w:rFonts w:cs="Arial"/>
        <w:b/>
        <w:sz w:val="16"/>
        <w:szCs w:val="16"/>
      </w:rPr>
    </w:pPr>
    <w:r w:rsidRPr="00391BD4">
      <w:rPr>
        <w:rFonts w:cs="Arial"/>
        <w:b/>
        <w:sz w:val="16"/>
        <w:szCs w:val="16"/>
      </w:rPr>
      <w:t>Pressekontakt:</w:t>
    </w:r>
  </w:p>
  <w:p w14:paraId="3B39C323" w14:textId="55E72898" w:rsidR="00D31426" w:rsidRPr="00391BD4" w:rsidRDefault="00E172DC" w:rsidP="00D31426">
    <w:pPr>
      <w:spacing w:line="240" w:lineRule="auto"/>
      <w:jc w:val="center"/>
      <w:rPr>
        <w:rFonts w:cs="Arial"/>
        <w:noProof/>
        <w:sz w:val="16"/>
        <w:szCs w:val="16"/>
      </w:rPr>
    </w:pPr>
    <w:r w:rsidRPr="00391BD4">
      <w:rPr>
        <w:rFonts w:cs="Arial"/>
        <w:noProof/>
        <w:sz w:val="16"/>
        <w:szCs w:val="16"/>
      </w:rPr>
      <w:t>Bert Große</w:t>
    </w:r>
    <w:r w:rsidR="00D31426" w:rsidRPr="00391BD4">
      <w:rPr>
        <w:rFonts w:cs="Arial"/>
        <w:noProof/>
        <w:sz w:val="16"/>
        <w:szCs w:val="16"/>
      </w:rPr>
      <w:t xml:space="preserve">, </w:t>
    </w:r>
    <w:r w:rsidR="00D31426"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31FFD7BA" w14:textId="77777777" w:rsidR="00D31426" w:rsidRPr="007B4E2B" w:rsidRDefault="00D31426" w:rsidP="00D31426">
    <w:pPr>
      <w:spacing w:line="240" w:lineRule="auto"/>
      <w:jc w:val="center"/>
      <w:rPr>
        <w:rFonts w:cs="Arial"/>
        <w:noProof/>
        <w:sz w:val="16"/>
        <w:szCs w:val="16"/>
        <w:lang w:val="nb-NO"/>
      </w:rPr>
    </w:pPr>
    <w:r w:rsidRPr="007B4E2B">
      <w:rPr>
        <w:rFonts w:cs="Arial"/>
        <w:noProof/>
        <w:sz w:val="16"/>
        <w:szCs w:val="16"/>
        <w:lang w:val="nb-NO"/>
      </w:rPr>
      <w:t>Entenfangweg 15, 30419 Hannover</w:t>
    </w:r>
  </w:p>
  <w:p w14:paraId="3F03D562" w14:textId="44E0A7D1" w:rsidR="00D31426" w:rsidRPr="007B4E2B" w:rsidRDefault="00D31426" w:rsidP="00D31426">
    <w:pPr>
      <w:pStyle w:val="Fuzeile"/>
      <w:spacing w:line="240" w:lineRule="auto"/>
      <w:jc w:val="center"/>
      <w:rPr>
        <w:sz w:val="16"/>
        <w:szCs w:val="16"/>
        <w:lang w:val="nb-NO"/>
      </w:rPr>
    </w:pPr>
    <w:r w:rsidRPr="007B4E2B">
      <w:rPr>
        <w:rFonts w:cs="Arial"/>
        <w:noProof/>
        <w:sz w:val="16"/>
        <w:szCs w:val="16"/>
        <w:lang w:val="nb-NO"/>
      </w:rPr>
      <w:t>Tel. 0511 / 27954-</w:t>
    </w:r>
    <w:r w:rsidR="00E172DC" w:rsidRPr="007B4E2B">
      <w:rPr>
        <w:rFonts w:cs="Arial"/>
        <w:noProof/>
        <w:sz w:val="16"/>
        <w:szCs w:val="16"/>
        <w:lang w:val="nb-NO"/>
      </w:rPr>
      <w:t>83</w:t>
    </w:r>
    <w:r w:rsidRPr="007B4E2B">
      <w:rPr>
        <w:rFonts w:cs="Arial"/>
        <w:noProof/>
        <w:sz w:val="16"/>
        <w:szCs w:val="16"/>
        <w:lang w:val="nb-NO"/>
      </w:rPr>
      <w:t>, Mobil 01</w:t>
    </w:r>
    <w:r w:rsidR="00E172DC" w:rsidRPr="007B4E2B">
      <w:rPr>
        <w:rFonts w:cs="Arial"/>
        <w:noProof/>
        <w:sz w:val="16"/>
        <w:szCs w:val="16"/>
        <w:lang w:val="nb-NO"/>
      </w:rPr>
      <w:t>77</w:t>
    </w:r>
    <w:r w:rsidRPr="007B4E2B">
      <w:rPr>
        <w:rFonts w:cs="Arial"/>
        <w:noProof/>
        <w:sz w:val="16"/>
        <w:szCs w:val="16"/>
        <w:lang w:val="nb-NO"/>
      </w:rPr>
      <w:t xml:space="preserve"> / </w:t>
    </w:r>
    <w:r w:rsidR="00E172DC" w:rsidRPr="007B4E2B">
      <w:rPr>
        <w:rFonts w:cs="Arial"/>
        <w:noProof/>
        <w:sz w:val="16"/>
        <w:szCs w:val="16"/>
        <w:lang w:val="nb-NO"/>
      </w:rPr>
      <w:t>7979213</w:t>
    </w:r>
    <w:r w:rsidRPr="0016524F">
      <w:rPr>
        <w:rFonts w:cs="Arial"/>
        <w:noProof/>
        <w:sz w:val="16"/>
        <w:szCs w:val="16"/>
        <w:lang w:val="nb-NO"/>
      </w:rPr>
      <w:t xml:space="preserve">, Fax 0511 / 27954-67, </w:t>
    </w:r>
    <w:hyperlink r:id="rId1" w:history="1">
      <w:r w:rsidR="00E172DC" w:rsidRPr="007B4E2B">
        <w:rPr>
          <w:rStyle w:val="Hyperlink"/>
          <w:rFonts w:cs="Arial"/>
          <w:noProof/>
          <w:color w:val="auto"/>
          <w:sz w:val="16"/>
          <w:szCs w:val="16"/>
          <w:lang w:val="nb-NO"/>
        </w:rPr>
        <w:t>bert.grosse@kalksandstein.de</w:t>
      </w:r>
    </w:hyperlink>
  </w:p>
  <w:p w14:paraId="490F0AF0" w14:textId="4B475762" w:rsidR="005C0DA3" w:rsidRPr="007B4E2B" w:rsidRDefault="005C0DA3" w:rsidP="00D31426">
    <w:pPr>
      <w:pStyle w:val="Fuzeile"/>
      <w:rPr>
        <w:lang w:val="nb-N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F642" w14:textId="77777777" w:rsidR="00391BD4" w:rsidRPr="00391BD4" w:rsidRDefault="00391BD4" w:rsidP="00391BD4">
    <w:pPr>
      <w:overflowPunct/>
      <w:spacing w:line="320" w:lineRule="exact"/>
      <w:jc w:val="center"/>
      <w:textAlignment w:val="auto"/>
      <w:rPr>
        <w:rFonts w:cs="Arial"/>
        <w:b/>
        <w:sz w:val="16"/>
        <w:szCs w:val="16"/>
      </w:rPr>
    </w:pPr>
    <w:r w:rsidRPr="00391BD4">
      <w:rPr>
        <w:rFonts w:cs="Arial"/>
        <w:b/>
        <w:sz w:val="16"/>
        <w:szCs w:val="16"/>
      </w:rPr>
      <w:t>Pressekontakt:</w:t>
    </w:r>
  </w:p>
  <w:p w14:paraId="2EB72555" w14:textId="77777777" w:rsidR="00391BD4" w:rsidRPr="00391BD4" w:rsidRDefault="00391BD4" w:rsidP="00391BD4">
    <w:pPr>
      <w:spacing w:line="240" w:lineRule="auto"/>
      <w:jc w:val="center"/>
      <w:rPr>
        <w:rFonts w:cs="Arial"/>
        <w:noProof/>
        <w:sz w:val="16"/>
        <w:szCs w:val="16"/>
      </w:rPr>
    </w:pPr>
    <w:r w:rsidRPr="00391BD4">
      <w:rPr>
        <w:rFonts w:cs="Arial"/>
        <w:noProof/>
        <w:sz w:val="16"/>
        <w:szCs w:val="16"/>
      </w:rPr>
      <w:t xml:space="preserve">Bert Große, </w:t>
    </w:r>
    <w:r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4320022C" w14:textId="77777777" w:rsidR="00391BD4" w:rsidRPr="007B4E2B" w:rsidRDefault="00391BD4" w:rsidP="00391BD4">
    <w:pPr>
      <w:spacing w:line="240" w:lineRule="auto"/>
      <w:jc w:val="center"/>
      <w:rPr>
        <w:rFonts w:cs="Arial"/>
        <w:noProof/>
        <w:sz w:val="16"/>
        <w:szCs w:val="16"/>
        <w:lang w:val="nb-NO"/>
      </w:rPr>
    </w:pPr>
    <w:r w:rsidRPr="007B4E2B">
      <w:rPr>
        <w:rFonts w:cs="Arial"/>
        <w:noProof/>
        <w:sz w:val="16"/>
        <w:szCs w:val="16"/>
        <w:lang w:val="nb-NO"/>
      </w:rPr>
      <w:t>Entenfangweg 15, 30419 Hannover</w:t>
    </w:r>
  </w:p>
  <w:p w14:paraId="3E003916" w14:textId="77777777" w:rsidR="00391BD4" w:rsidRPr="007B4E2B" w:rsidRDefault="00391BD4" w:rsidP="00391BD4">
    <w:pPr>
      <w:pStyle w:val="Fuzeile"/>
      <w:spacing w:line="240" w:lineRule="auto"/>
      <w:jc w:val="center"/>
      <w:rPr>
        <w:sz w:val="16"/>
        <w:szCs w:val="16"/>
        <w:lang w:val="nb-NO"/>
      </w:rPr>
    </w:pPr>
    <w:r w:rsidRPr="007B4E2B">
      <w:rPr>
        <w:rFonts w:cs="Arial"/>
        <w:noProof/>
        <w:sz w:val="16"/>
        <w:szCs w:val="16"/>
        <w:lang w:val="nb-NO"/>
      </w:rPr>
      <w:t>Tel. 0511 / 27954-83, Mobil 0177 / 7979213</w:t>
    </w:r>
    <w:r w:rsidRPr="0016524F">
      <w:rPr>
        <w:rFonts w:cs="Arial"/>
        <w:noProof/>
        <w:sz w:val="16"/>
        <w:szCs w:val="16"/>
        <w:lang w:val="nb-NO"/>
      </w:rPr>
      <w:t xml:space="preserve">, Fax 0511 / 27954-67, </w:t>
    </w:r>
    <w:hyperlink r:id="rId1" w:history="1">
      <w:r w:rsidRPr="007B4E2B">
        <w:rPr>
          <w:rStyle w:val="Hyperlink"/>
          <w:rFonts w:cs="Arial"/>
          <w:noProof/>
          <w:color w:val="auto"/>
          <w:sz w:val="16"/>
          <w:szCs w:val="16"/>
          <w:lang w:val="nb-NO"/>
        </w:rPr>
        <w:t>bert.grosse@kalksandstein.de</w:t>
      </w:r>
    </w:hyperlink>
  </w:p>
  <w:p w14:paraId="6ADD22A5" w14:textId="0E07ADB7" w:rsidR="005C0DA3" w:rsidRPr="007B4E2B" w:rsidRDefault="005C0DA3" w:rsidP="00391BD4">
    <w:pPr>
      <w:pStyle w:val="Fuzeile"/>
      <w:rPr>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66751" w14:textId="77777777" w:rsidR="005C0DA3" w:rsidRDefault="005C0DA3">
      <w:r>
        <w:separator/>
      </w:r>
    </w:p>
  </w:footnote>
  <w:footnote w:type="continuationSeparator" w:id="0">
    <w:p w14:paraId="51757675" w14:textId="77777777" w:rsidR="005C0DA3" w:rsidRDefault="005C0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E80EF" w14:textId="07BDF0FF" w:rsidR="00E172DC" w:rsidRDefault="00E172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BD25" w14:textId="1CD30C67" w:rsidR="005C0DA3" w:rsidRDefault="005C0DA3">
    <w:pPr>
      <w:pStyle w:val="Kopfzeile"/>
      <w:jc w:val="center"/>
    </w:pPr>
    <w:r>
      <w:t xml:space="preserve">- </w:t>
    </w:r>
    <w:r w:rsidR="001F09AF">
      <w:fldChar w:fldCharType="begin"/>
    </w:r>
    <w:r w:rsidR="001F09AF">
      <w:instrText xml:space="preserve">\PAGE </w:instrText>
    </w:r>
    <w:r w:rsidR="001F09AF">
      <w:fldChar w:fldCharType="separate"/>
    </w:r>
    <w:r w:rsidR="00F86A35">
      <w:rPr>
        <w:noProof/>
      </w:rPr>
      <w:t>6</w:t>
    </w:r>
    <w:r w:rsidR="001F09AF">
      <w:rPr>
        <w:noProof/>
      </w:rP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07BB" w14:textId="7E9AFC58" w:rsidR="005C0DA3" w:rsidRDefault="008D74EA" w:rsidP="00110BAF">
    <w:pPr>
      <w:pStyle w:val="Kopfzeile"/>
      <w:jc w:val="right"/>
    </w:pPr>
    <w:r>
      <w:rPr>
        <w:noProof/>
      </w:rPr>
      <w:drawing>
        <wp:anchor distT="0" distB="0" distL="114300" distR="114300" simplePos="0" relativeHeight="251657216" behindDoc="0" locked="0" layoutInCell="1" allowOverlap="1" wp14:anchorId="7C345005" wp14:editId="2924AA03">
          <wp:simplePos x="0" y="0"/>
          <wp:positionH relativeFrom="margin">
            <wp:align>left</wp:align>
          </wp:positionH>
          <wp:positionV relativeFrom="paragraph">
            <wp:posOffset>78105</wp:posOffset>
          </wp:positionV>
          <wp:extent cx="2376170" cy="514350"/>
          <wp:effectExtent l="0" t="0" r="0" b="0"/>
          <wp:wrapSquare wrapText="bothSides"/>
          <wp:docPr id="1" name="Grafik 1" descr="BVKSI_Logo_RGB_66mm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VKSI_Logo_RGB_66mm_600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6170" cy="514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41A"/>
    <w:multiLevelType w:val="hybridMultilevel"/>
    <w:tmpl w:val="5D703072"/>
    <w:lvl w:ilvl="0" w:tplc="ECFC376E">
      <w:start w:val="5"/>
      <w:numFmt w:val="lowerLetter"/>
      <w:lvlText w:val="%1."/>
      <w:lvlJc w:val="left"/>
      <w:pPr>
        <w:ind w:hanging="162"/>
      </w:pPr>
      <w:rPr>
        <w:rFonts w:ascii="Franklin Gothic Book" w:eastAsia="Franklin Gothic Book" w:hAnsi="Franklin Gothic Book" w:hint="default"/>
        <w:w w:val="99"/>
        <w:sz w:val="18"/>
        <w:szCs w:val="18"/>
      </w:rPr>
    </w:lvl>
    <w:lvl w:ilvl="1" w:tplc="CEE48314">
      <w:start w:val="1"/>
      <w:numFmt w:val="decimal"/>
      <w:lvlText w:val="%2."/>
      <w:lvlJc w:val="left"/>
      <w:pPr>
        <w:ind w:hanging="673"/>
        <w:jc w:val="right"/>
      </w:pPr>
      <w:rPr>
        <w:rFonts w:ascii="Franklin Gothic Heavy" w:eastAsia="Franklin Gothic Heavy" w:hAnsi="Franklin Gothic Heavy" w:hint="default"/>
        <w:color w:val="277998"/>
        <w:spacing w:val="14"/>
        <w:sz w:val="48"/>
        <w:szCs w:val="48"/>
      </w:rPr>
    </w:lvl>
    <w:lvl w:ilvl="2" w:tplc="0CD00B48">
      <w:start w:val="1"/>
      <w:numFmt w:val="bullet"/>
      <w:lvlText w:val="•"/>
      <w:lvlJc w:val="left"/>
      <w:rPr>
        <w:rFonts w:hint="default"/>
      </w:rPr>
    </w:lvl>
    <w:lvl w:ilvl="3" w:tplc="1C847BD8">
      <w:start w:val="1"/>
      <w:numFmt w:val="bullet"/>
      <w:lvlText w:val="•"/>
      <w:lvlJc w:val="left"/>
      <w:rPr>
        <w:rFonts w:hint="default"/>
      </w:rPr>
    </w:lvl>
    <w:lvl w:ilvl="4" w:tplc="8A2E9936">
      <w:start w:val="1"/>
      <w:numFmt w:val="bullet"/>
      <w:lvlText w:val="•"/>
      <w:lvlJc w:val="left"/>
      <w:rPr>
        <w:rFonts w:hint="default"/>
      </w:rPr>
    </w:lvl>
    <w:lvl w:ilvl="5" w:tplc="1B62D0D2">
      <w:start w:val="1"/>
      <w:numFmt w:val="bullet"/>
      <w:lvlText w:val="•"/>
      <w:lvlJc w:val="left"/>
      <w:rPr>
        <w:rFonts w:hint="default"/>
      </w:rPr>
    </w:lvl>
    <w:lvl w:ilvl="6" w:tplc="7E8A1886">
      <w:start w:val="1"/>
      <w:numFmt w:val="bullet"/>
      <w:lvlText w:val="•"/>
      <w:lvlJc w:val="left"/>
      <w:rPr>
        <w:rFonts w:hint="default"/>
      </w:rPr>
    </w:lvl>
    <w:lvl w:ilvl="7" w:tplc="14C29C80">
      <w:start w:val="1"/>
      <w:numFmt w:val="bullet"/>
      <w:lvlText w:val="•"/>
      <w:lvlJc w:val="left"/>
      <w:rPr>
        <w:rFonts w:hint="default"/>
      </w:rPr>
    </w:lvl>
    <w:lvl w:ilvl="8" w:tplc="49546F04">
      <w:start w:val="1"/>
      <w:numFmt w:val="bullet"/>
      <w:lvlText w:val="•"/>
      <w:lvlJc w:val="left"/>
      <w:rPr>
        <w:rFonts w:hint="default"/>
      </w:rPr>
    </w:lvl>
  </w:abstractNum>
  <w:abstractNum w:abstractNumId="1" w15:restartNumberingAfterBreak="0">
    <w:nsid w:val="092D3A9B"/>
    <w:multiLevelType w:val="hybridMultilevel"/>
    <w:tmpl w:val="F50EB6D8"/>
    <w:lvl w:ilvl="0" w:tplc="234EB082">
      <w:start w:val="1"/>
      <w:numFmt w:val="bullet"/>
      <w:lvlText w:val=""/>
      <w:lvlJc w:val="left"/>
      <w:pPr>
        <w:tabs>
          <w:tab w:val="num" w:pos="720"/>
        </w:tabs>
        <w:ind w:left="720" w:hanging="360"/>
      </w:pPr>
      <w:rPr>
        <w:rFonts w:ascii="Wingdings" w:hAnsi="Wingdings" w:hint="default"/>
      </w:rPr>
    </w:lvl>
    <w:lvl w:ilvl="1" w:tplc="06B4618A">
      <w:numFmt w:val="bullet"/>
      <w:lvlText w:val=""/>
      <w:lvlJc w:val="left"/>
      <w:pPr>
        <w:tabs>
          <w:tab w:val="num" w:pos="1440"/>
        </w:tabs>
        <w:ind w:left="1440" w:hanging="360"/>
      </w:pPr>
      <w:rPr>
        <w:rFonts w:ascii="Wingdings" w:hAnsi="Wingdings" w:hint="default"/>
      </w:rPr>
    </w:lvl>
    <w:lvl w:ilvl="2" w:tplc="6E74AFA0" w:tentative="1">
      <w:start w:val="1"/>
      <w:numFmt w:val="bullet"/>
      <w:lvlText w:val=""/>
      <w:lvlJc w:val="left"/>
      <w:pPr>
        <w:tabs>
          <w:tab w:val="num" w:pos="2160"/>
        </w:tabs>
        <w:ind w:left="2160" w:hanging="360"/>
      </w:pPr>
      <w:rPr>
        <w:rFonts w:ascii="Wingdings" w:hAnsi="Wingdings" w:hint="default"/>
      </w:rPr>
    </w:lvl>
    <w:lvl w:ilvl="3" w:tplc="064A9218" w:tentative="1">
      <w:start w:val="1"/>
      <w:numFmt w:val="bullet"/>
      <w:lvlText w:val=""/>
      <w:lvlJc w:val="left"/>
      <w:pPr>
        <w:tabs>
          <w:tab w:val="num" w:pos="2880"/>
        </w:tabs>
        <w:ind w:left="2880" w:hanging="360"/>
      </w:pPr>
      <w:rPr>
        <w:rFonts w:ascii="Wingdings" w:hAnsi="Wingdings" w:hint="default"/>
      </w:rPr>
    </w:lvl>
    <w:lvl w:ilvl="4" w:tplc="0AA0DBAE" w:tentative="1">
      <w:start w:val="1"/>
      <w:numFmt w:val="bullet"/>
      <w:lvlText w:val=""/>
      <w:lvlJc w:val="left"/>
      <w:pPr>
        <w:tabs>
          <w:tab w:val="num" w:pos="3600"/>
        </w:tabs>
        <w:ind w:left="3600" w:hanging="360"/>
      </w:pPr>
      <w:rPr>
        <w:rFonts w:ascii="Wingdings" w:hAnsi="Wingdings" w:hint="default"/>
      </w:rPr>
    </w:lvl>
    <w:lvl w:ilvl="5" w:tplc="4CE8E5D4" w:tentative="1">
      <w:start w:val="1"/>
      <w:numFmt w:val="bullet"/>
      <w:lvlText w:val=""/>
      <w:lvlJc w:val="left"/>
      <w:pPr>
        <w:tabs>
          <w:tab w:val="num" w:pos="4320"/>
        </w:tabs>
        <w:ind w:left="4320" w:hanging="360"/>
      </w:pPr>
      <w:rPr>
        <w:rFonts w:ascii="Wingdings" w:hAnsi="Wingdings" w:hint="default"/>
      </w:rPr>
    </w:lvl>
    <w:lvl w:ilvl="6" w:tplc="87F416D4" w:tentative="1">
      <w:start w:val="1"/>
      <w:numFmt w:val="bullet"/>
      <w:lvlText w:val=""/>
      <w:lvlJc w:val="left"/>
      <w:pPr>
        <w:tabs>
          <w:tab w:val="num" w:pos="5040"/>
        </w:tabs>
        <w:ind w:left="5040" w:hanging="360"/>
      </w:pPr>
      <w:rPr>
        <w:rFonts w:ascii="Wingdings" w:hAnsi="Wingdings" w:hint="default"/>
      </w:rPr>
    </w:lvl>
    <w:lvl w:ilvl="7" w:tplc="27DCAC3C" w:tentative="1">
      <w:start w:val="1"/>
      <w:numFmt w:val="bullet"/>
      <w:lvlText w:val=""/>
      <w:lvlJc w:val="left"/>
      <w:pPr>
        <w:tabs>
          <w:tab w:val="num" w:pos="5760"/>
        </w:tabs>
        <w:ind w:left="5760" w:hanging="360"/>
      </w:pPr>
      <w:rPr>
        <w:rFonts w:ascii="Wingdings" w:hAnsi="Wingdings" w:hint="default"/>
      </w:rPr>
    </w:lvl>
    <w:lvl w:ilvl="8" w:tplc="0EB8EAB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B1332"/>
    <w:multiLevelType w:val="hybridMultilevel"/>
    <w:tmpl w:val="45CC25DC"/>
    <w:lvl w:ilvl="0" w:tplc="AA9EFACC">
      <w:start w:val="1"/>
      <w:numFmt w:val="bullet"/>
      <w:lvlText w:val=""/>
      <w:lvlJc w:val="left"/>
      <w:pPr>
        <w:tabs>
          <w:tab w:val="num" w:pos="720"/>
        </w:tabs>
        <w:ind w:left="720" w:hanging="360"/>
      </w:pPr>
      <w:rPr>
        <w:rFonts w:ascii="Wingdings" w:hAnsi="Wingdings" w:hint="default"/>
      </w:rPr>
    </w:lvl>
    <w:lvl w:ilvl="1" w:tplc="08D42C94" w:tentative="1">
      <w:start w:val="1"/>
      <w:numFmt w:val="bullet"/>
      <w:lvlText w:val=""/>
      <w:lvlJc w:val="left"/>
      <w:pPr>
        <w:tabs>
          <w:tab w:val="num" w:pos="1440"/>
        </w:tabs>
        <w:ind w:left="1440" w:hanging="360"/>
      </w:pPr>
      <w:rPr>
        <w:rFonts w:ascii="Wingdings" w:hAnsi="Wingdings" w:hint="default"/>
      </w:rPr>
    </w:lvl>
    <w:lvl w:ilvl="2" w:tplc="83BC5AFA" w:tentative="1">
      <w:start w:val="1"/>
      <w:numFmt w:val="bullet"/>
      <w:lvlText w:val=""/>
      <w:lvlJc w:val="left"/>
      <w:pPr>
        <w:tabs>
          <w:tab w:val="num" w:pos="2160"/>
        </w:tabs>
        <w:ind w:left="2160" w:hanging="360"/>
      </w:pPr>
      <w:rPr>
        <w:rFonts w:ascii="Wingdings" w:hAnsi="Wingdings" w:hint="default"/>
      </w:rPr>
    </w:lvl>
    <w:lvl w:ilvl="3" w:tplc="AB80CD24" w:tentative="1">
      <w:start w:val="1"/>
      <w:numFmt w:val="bullet"/>
      <w:lvlText w:val=""/>
      <w:lvlJc w:val="left"/>
      <w:pPr>
        <w:tabs>
          <w:tab w:val="num" w:pos="2880"/>
        </w:tabs>
        <w:ind w:left="2880" w:hanging="360"/>
      </w:pPr>
      <w:rPr>
        <w:rFonts w:ascii="Wingdings" w:hAnsi="Wingdings" w:hint="default"/>
      </w:rPr>
    </w:lvl>
    <w:lvl w:ilvl="4" w:tplc="6AAA9B36" w:tentative="1">
      <w:start w:val="1"/>
      <w:numFmt w:val="bullet"/>
      <w:lvlText w:val=""/>
      <w:lvlJc w:val="left"/>
      <w:pPr>
        <w:tabs>
          <w:tab w:val="num" w:pos="3600"/>
        </w:tabs>
        <w:ind w:left="3600" w:hanging="360"/>
      </w:pPr>
      <w:rPr>
        <w:rFonts w:ascii="Wingdings" w:hAnsi="Wingdings" w:hint="default"/>
      </w:rPr>
    </w:lvl>
    <w:lvl w:ilvl="5" w:tplc="1770AAC0" w:tentative="1">
      <w:start w:val="1"/>
      <w:numFmt w:val="bullet"/>
      <w:lvlText w:val=""/>
      <w:lvlJc w:val="left"/>
      <w:pPr>
        <w:tabs>
          <w:tab w:val="num" w:pos="4320"/>
        </w:tabs>
        <w:ind w:left="4320" w:hanging="360"/>
      </w:pPr>
      <w:rPr>
        <w:rFonts w:ascii="Wingdings" w:hAnsi="Wingdings" w:hint="default"/>
      </w:rPr>
    </w:lvl>
    <w:lvl w:ilvl="6" w:tplc="F6026F86" w:tentative="1">
      <w:start w:val="1"/>
      <w:numFmt w:val="bullet"/>
      <w:lvlText w:val=""/>
      <w:lvlJc w:val="left"/>
      <w:pPr>
        <w:tabs>
          <w:tab w:val="num" w:pos="5040"/>
        </w:tabs>
        <w:ind w:left="5040" w:hanging="360"/>
      </w:pPr>
      <w:rPr>
        <w:rFonts w:ascii="Wingdings" w:hAnsi="Wingdings" w:hint="default"/>
      </w:rPr>
    </w:lvl>
    <w:lvl w:ilvl="7" w:tplc="C9C6390A" w:tentative="1">
      <w:start w:val="1"/>
      <w:numFmt w:val="bullet"/>
      <w:lvlText w:val=""/>
      <w:lvlJc w:val="left"/>
      <w:pPr>
        <w:tabs>
          <w:tab w:val="num" w:pos="5760"/>
        </w:tabs>
        <w:ind w:left="5760" w:hanging="360"/>
      </w:pPr>
      <w:rPr>
        <w:rFonts w:ascii="Wingdings" w:hAnsi="Wingdings" w:hint="default"/>
      </w:rPr>
    </w:lvl>
    <w:lvl w:ilvl="8" w:tplc="B2B8C6F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E6D37"/>
    <w:multiLevelType w:val="multilevel"/>
    <w:tmpl w:val="D0B2DEDC"/>
    <w:lvl w:ilvl="0">
      <w:start w:val="3"/>
      <w:numFmt w:val="decimal"/>
      <w:lvlText w:val="%1"/>
      <w:lvlJc w:val="left"/>
      <w:pPr>
        <w:ind w:hanging="458"/>
      </w:pPr>
      <w:rPr>
        <w:rFonts w:hint="default"/>
      </w:rPr>
    </w:lvl>
    <w:lvl w:ilvl="1">
      <w:start w:val="3"/>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12E20A19"/>
    <w:multiLevelType w:val="hybridMultilevel"/>
    <w:tmpl w:val="309C4248"/>
    <w:lvl w:ilvl="0" w:tplc="0F0C87C8">
      <w:start w:val="1"/>
      <w:numFmt w:val="bullet"/>
      <w:lvlText w:val=""/>
      <w:lvlJc w:val="left"/>
      <w:pPr>
        <w:tabs>
          <w:tab w:val="num" w:pos="720"/>
        </w:tabs>
        <w:ind w:left="720" w:hanging="360"/>
      </w:pPr>
      <w:rPr>
        <w:rFonts w:ascii="Wingdings" w:hAnsi="Wingdings" w:hint="default"/>
      </w:rPr>
    </w:lvl>
    <w:lvl w:ilvl="1" w:tplc="82CC62EE" w:tentative="1">
      <w:start w:val="1"/>
      <w:numFmt w:val="bullet"/>
      <w:lvlText w:val=""/>
      <w:lvlJc w:val="left"/>
      <w:pPr>
        <w:tabs>
          <w:tab w:val="num" w:pos="1440"/>
        </w:tabs>
        <w:ind w:left="1440" w:hanging="360"/>
      </w:pPr>
      <w:rPr>
        <w:rFonts w:ascii="Wingdings" w:hAnsi="Wingdings" w:hint="default"/>
      </w:rPr>
    </w:lvl>
    <w:lvl w:ilvl="2" w:tplc="9F867DBC" w:tentative="1">
      <w:start w:val="1"/>
      <w:numFmt w:val="bullet"/>
      <w:lvlText w:val=""/>
      <w:lvlJc w:val="left"/>
      <w:pPr>
        <w:tabs>
          <w:tab w:val="num" w:pos="2160"/>
        </w:tabs>
        <w:ind w:left="2160" w:hanging="360"/>
      </w:pPr>
      <w:rPr>
        <w:rFonts w:ascii="Wingdings" w:hAnsi="Wingdings" w:hint="default"/>
      </w:rPr>
    </w:lvl>
    <w:lvl w:ilvl="3" w:tplc="F47A8FCE" w:tentative="1">
      <w:start w:val="1"/>
      <w:numFmt w:val="bullet"/>
      <w:lvlText w:val=""/>
      <w:lvlJc w:val="left"/>
      <w:pPr>
        <w:tabs>
          <w:tab w:val="num" w:pos="2880"/>
        </w:tabs>
        <w:ind w:left="2880" w:hanging="360"/>
      </w:pPr>
      <w:rPr>
        <w:rFonts w:ascii="Wingdings" w:hAnsi="Wingdings" w:hint="default"/>
      </w:rPr>
    </w:lvl>
    <w:lvl w:ilvl="4" w:tplc="4100066E" w:tentative="1">
      <w:start w:val="1"/>
      <w:numFmt w:val="bullet"/>
      <w:lvlText w:val=""/>
      <w:lvlJc w:val="left"/>
      <w:pPr>
        <w:tabs>
          <w:tab w:val="num" w:pos="3600"/>
        </w:tabs>
        <w:ind w:left="3600" w:hanging="360"/>
      </w:pPr>
      <w:rPr>
        <w:rFonts w:ascii="Wingdings" w:hAnsi="Wingdings" w:hint="default"/>
      </w:rPr>
    </w:lvl>
    <w:lvl w:ilvl="5" w:tplc="F62EE820" w:tentative="1">
      <w:start w:val="1"/>
      <w:numFmt w:val="bullet"/>
      <w:lvlText w:val=""/>
      <w:lvlJc w:val="left"/>
      <w:pPr>
        <w:tabs>
          <w:tab w:val="num" w:pos="4320"/>
        </w:tabs>
        <w:ind w:left="4320" w:hanging="360"/>
      </w:pPr>
      <w:rPr>
        <w:rFonts w:ascii="Wingdings" w:hAnsi="Wingdings" w:hint="default"/>
      </w:rPr>
    </w:lvl>
    <w:lvl w:ilvl="6" w:tplc="9B823A66" w:tentative="1">
      <w:start w:val="1"/>
      <w:numFmt w:val="bullet"/>
      <w:lvlText w:val=""/>
      <w:lvlJc w:val="left"/>
      <w:pPr>
        <w:tabs>
          <w:tab w:val="num" w:pos="5040"/>
        </w:tabs>
        <w:ind w:left="5040" w:hanging="360"/>
      </w:pPr>
      <w:rPr>
        <w:rFonts w:ascii="Wingdings" w:hAnsi="Wingdings" w:hint="default"/>
      </w:rPr>
    </w:lvl>
    <w:lvl w:ilvl="7" w:tplc="E49A8A66" w:tentative="1">
      <w:start w:val="1"/>
      <w:numFmt w:val="bullet"/>
      <w:lvlText w:val=""/>
      <w:lvlJc w:val="left"/>
      <w:pPr>
        <w:tabs>
          <w:tab w:val="num" w:pos="5760"/>
        </w:tabs>
        <w:ind w:left="5760" w:hanging="360"/>
      </w:pPr>
      <w:rPr>
        <w:rFonts w:ascii="Wingdings" w:hAnsi="Wingdings" w:hint="default"/>
      </w:rPr>
    </w:lvl>
    <w:lvl w:ilvl="8" w:tplc="0FF6D65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C0212"/>
    <w:multiLevelType w:val="multilevel"/>
    <w:tmpl w:val="543010A2"/>
    <w:lvl w:ilvl="0">
      <w:start w:val="3"/>
      <w:numFmt w:val="decimal"/>
      <w:lvlText w:val="%1"/>
      <w:lvlJc w:val="left"/>
      <w:pPr>
        <w:ind w:hanging="458"/>
      </w:pPr>
      <w:rPr>
        <w:rFonts w:hint="default"/>
      </w:rPr>
    </w:lvl>
    <w:lvl w:ilvl="1">
      <w:start w:val="5"/>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1B4848BD"/>
    <w:multiLevelType w:val="multilevel"/>
    <w:tmpl w:val="791A514A"/>
    <w:lvl w:ilvl="0">
      <w:start w:val="5"/>
      <w:numFmt w:val="decimal"/>
      <w:lvlText w:val="%1"/>
      <w:lvlJc w:val="left"/>
      <w:pPr>
        <w:ind w:hanging="459"/>
      </w:pPr>
      <w:rPr>
        <w:rFonts w:hint="default"/>
      </w:rPr>
    </w:lvl>
    <w:lvl w:ilvl="1">
      <w:start w:val="3"/>
      <w:numFmt w:val="decimal"/>
      <w:lvlText w:val="%1.%2"/>
      <w:lvlJc w:val="left"/>
      <w:pPr>
        <w:ind w:hanging="459"/>
      </w:pPr>
      <w:rPr>
        <w:rFonts w:hint="default"/>
      </w:rPr>
    </w:lvl>
    <w:lvl w:ilvl="2">
      <w:start w:val="1"/>
      <w:numFmt w:val="decimal"/>
      <w:lvlText w:val="%1.%2.%3"/>
      <w:lvlJc w:val="left"/>
      <w:pPr>
        <w:ind w:hanging="459"/>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1F192C81"/>
    <w:multiLevelType w:val="multilevel"/>
    <w:tmpl w:val="DB1C6DC0"/>
    <w:lvl w:ilvl="0">
      <w:start w:val="5"/>
      <w:numFmt w:val="decimal"/>
      <w:lvlText w:val="%1"/>
      <w:lvlJc w:val="left"/>
      <w:pPr>
        <w:ind w:hanging="275"/>
      </w:pPr>
      <w:rPr>
        <w:rFonts w:hint="default"/>
      </w:rPr>
    </w:lvl>
    <w:lvl w:ilvl="1">
      <w:start w:val="2"/>
      <w:numFmt w:val="decimal"/>
      <w:lvlText w:val="%1.%2"/>
      <w:lvlJc w:val="left"/>
      <w:pPr>
        <w:ind w:hanging="275"/>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1FA41B4A"/>
    <w:multiLevelType w:val="hybridMultilevel"/>
    <w:tmpl w:val="502AF034"/>
    <w:lvl w:ilvl="0" w:tplc="BB66AAD8">
      <w:start w:val="1"/>
      <w:numFmt w:val="bullet"/>
      <w:lvlText w:val=""/>
      <w:lvlJc w:val="left"/>
      <w:pPr>
        <w:tabs>
          <w:tab w:val="num" w:pos="720"/>
        </w:tabs>
        <w:ind w:left="720" w:hanging="360"/>
      </w:pPr>
      <w:rPr>
        <w:rFonts w:ascii="Wingdings" w:hAnsi="Wingdings" w:hint="default"/>
      </w:rPr>
    </w:lvl>
    <w:lvl w:ilvl="1" w:tplc="CAC8DAF0" w:tentative="1">
      <w:start w:val="1"/>
      <w:numFmt w:val="bullet"/>
      <w:lvlText w:val=""/>
      <w:lvlJc w:val="left"/>
      <w:pPr>
        <w:tabs>
          <w:tab w:val="num" w:pos="1440"/>
        </w:tabs>
        <w:ind w:left="1440" w:hanging="360"/>
      </w:pPr>
      <w:rPr>
        <w:rFonts w:ascii="Wingdings" w:hAnsi="Wingdings" w:hint="default"/>
      </w:rPr>
    </w:lvl>
    <w:lvl w:ilvl="2" w:tplc="A378B5AE" w:tentative="1">
      <w:start w:val="1"/>
      <w:numFmt w:val="bullet"/>
      <w:lvlText w:val=""/>
      <w:lvlJc w:val="left"/>
      <w:pPr>
        <w:tabs>
          <w:tab w:val="num" w:pos="2160"/>
        </w:tabs>
        <w:ind w:left="2160" w:hanging="360"/>
      </w:pPr>
      <w:rPr>
        <w:rFonts w:ascii="Wingdings" w:hAnsi="Wingdings" w:hint="default"/>
      </w:rPr>
    </w:lvl>
    <w:lvl w:ilvl="3" w:tplc="56A202EC" w:tentative="1">
      <w:start w:val="1"/>
      <w:numFmt w:val="bullet"/>
      <w:lvlText w:val=""/>
      <w:lvlJc w:val="left"/>
      <w:pPr>
        <w:tabs>
          <w:tab w:val="num" w:pos="2880"/>
        </w:tabs>
        <w:ind w:left="2880" w:hanging="360"/>
      </w:pPr>
      <w:rPr>
        <w:rFonts w:ascii="Wingdings" w:hAnsi="Wingdings" w:hint="default"/>
      </w:rPr>
    </w:lvl>
    <w:lvl w:ilvl="4" w:tplc="6A442A5A" w:tentative="1">
      <w:start w:val="1"/>
      <w:numFmt w:val="bullet"/>
      <w:lvlText w:val=""/>
      <w:lvlJc w:val="left"/>
      <w:pPr>
        <w:tabs>
          <w:tab w:val="num" w:pos="3600"/>
        </w:tabs>
        <w:ind w:left="3600" w:hanging="360"/>
      </w:pPr>
      <w:rPr>
        <w:rFonts w:ascii="Wingdings" w:hAnsi="Wingdings" w:hint="default"/>
      </w:rPr>
    </w:lvl>
    <w:lvl w:ilvl="5" w:tplc="24149594" w:tentative="1">
      <w:start w:val="1"/>
      <w:numFmt w:val="bullet"/>
      <w:lvlText w:val=""/>
      <w:lvlJc w:val="left"/>
      <w:pPr>
        <w:tabs>
          <w:tab w:val="num" w:pos="4320"/>
        </w:tabs>
        <w:ind w:left="4320" w:hanging="360"/>
      </w:pPr>
      <w:rPr>
        <w:rFonts w:ascii="Wingdings" w:hAnsi="Wingdings" w:hint="default"/>
      </w:rPr>
    </w:lvl>
    <w:lvl w:ilvl="6" w:tplc="B3D68B04" w:tentative="1">
      <w:start w:val="1"/>
      <w:numFmt w:val="bullet"/>
      <w:lvlText w:val=""/>
      <w:lvlJc w:val="left"/>
      <w:pPr>
        <w:tabs>
          <w:tab w:val="num" w:pos="5040"/>
        </w:tabs>
        <w:ind w:left="5040" w:hanging="360"/>
      </w:pPr>
      <w:rPr>
        <w:rFonts w:ascii="Wingdings" w:hAnsi="Wingdings" w:hint="default"/>
      </w:rPr>
    </w:lvl>
    <w:lvl w:ilvl="7" w:tplc="AF6C40AA" w:tentative="1">
      <w:start w:val="1"/>
      <w:numFmt w:val="bullet"/>
      <w:lvlText w:val=""/>
      <w:lvlJc w:val="left"/>
      <w:pPr>
        <w:tabs>
          <w:tab w:val="num" w:pos="5760"/>
        </w:tabs>
        <w:ind w:left="5760" w:hanging="360"/>
      </w:pPr>
      <w:rPr>
        <w:rFonts w:ascii="Wingdings" w:hAnsi="Wingdings" w:hint="default"/>
      </w:rPr>
    </w:lvl>
    <w:lvl w:ilvl="8" w:tplc="1F6A67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5359AF"/>
    <w:multiLevelType w:val="hybridMultilevel"/>
    <w:tmpl w:val="87CE8E38"/>
    <w:lvl w:ilvl="0" w:tplc="57B4F99C">
      <w:start w:val="1"/>
      <w:numFmt w:val="bullet"/>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7E77B6"/>
    <w:multiLevelType w:val="hybridMultilevel"/>
    <w:tmpl w:val="91807992"/>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1" w15:restartNumberingAfterBreak="0">
    <w:nsid w:val="2D1A6EE7"/>
    <w:multiLevelType w:val="multilevel"/>
    <w:tmpl w:val="FC9A3A90"/>
    <w:lvl w:ilvl="0">
      <w:start w:val="5"/>
      <w:numFmt w:val="decimal"/>
      <w:lvlText w:val="%1"/>
      <w:lvlJc w:val="left"/>
      <w:pPr>
        <w:ind w:hanging="456"/>
      </w:pPr>
      <w:rPr>
        <w:rFonts w:hint="default"/>
      </w:rPr>
    </w:lvl>
    <w:lvl w:ilvl="1">
      <w:start w:val="4"/>
      <w:numFmt w:val="decimal"/>
      <w:lvlText w:val="%1.%2"/>
      <w:lvlJc w:val="left"/>
      <w:pPr>
        <w:ind w:hanging="456"/>
      </w:pPr>
      <w:rPr>
        <w:rFonts w:hint="default"/>
      </w:rPr>
    </w:lvl>
    <w:lvl w:ilvl="2">
      <w:start w:val="1"/>
      <w:numFmt w:val="decimal"/>
      <w:lvlText w:val="%1.%2.%3"/>
      <w:lvlJc w:val="left"/>
      <w:pPr>
        <w:ind w:hanging="456"/>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37E92378"/>
    <w:multiLevelType w:val="multilevel"/>
    <w:tmpl w:val="F9DCFCC0"/>
    <w:lvl w:ilvl="0">
      <w:start w:val="3"/>
      <w:numFmt w:val="decimal"/>
      <w:lvlText w:val="%1"/>
      <w:lvlJc w:val="left"/>
      <w:pPr>
        <w:ind w:hanging="455"/>
      </w:pPr>
      <w:rPr>
        <w:rFonts w:hint="default"/>
      </w:rPr>
    </w:lvl>
    <w:lvl w:ilvl="1">
      <w:start w:val="4"/>
      <w:numFmt w:val="decimal"/>
      <w:lvlText w:val="%1.%2"/>
      <w:lvlJc w:val="left"/>
      <w:pPr>
        <w:ind w:hanging="455"/>
      </w:pPr>
      <w:rPr>
        <w:rFonts w:hint="default"/>
      </w:rPr>
    </w:lvl>
    <w:lvl w:ilvl="2">
      <w:start w:val="1"/>
      <w:numFmt w:val="decimal"/>
      <w:lvlText w:val="%1.%2.%3"/>
      <w:lvlJc w:val="left"/>
      <w:pPr>
        <w:ind w:hanging="455"/>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3B487CB4"/>
    <w:multiLevelType w:val="multilevel"/>
    <w:tmpl w:val="ECF4151A"/>
    <w:lvl w:ilvl="0">
      <w:start w:val="6"/>
      <w:numFmt w:val="decimal"/>
      <w:lvlText w:val="%1"/>
      <w:lvlJc w:val="left"/>
      <w:pPr>
        <w:ind w:hanging="272"/>
      </w:pPr>
      <w:rPr>
        <w:rFonts w:hint="default"/>
      </w:rPr>
    </w:lvl>
    <w:lvl w:ilvl="1">
      <w:start w:val="1"/>
      <w:numFmt w:val="decimal"/>
      <w:lvlText w:val="%1.%2"/>
      <w:lvlJc w:val="left"/>
      <w:pPr>
        <w:ind w:hanging="272"/>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3DF94BF8"/>
    <w:multiLevelType w:val="multilevel"/>
    <w:tmpl w:val="F36AD902"/>
    <w:lvl w:ilvl="0">
      <w:start w:val="5"/>
      <w:numFmt w:val="decimal"/>
      <w:lvlText w:val="%1"/>
      <w:lvlJc w:val="left"/>
      <w:pPr>
        <w:ind w:hanging="464"/>
      </w:pPr>
      <w:rPr>
        <w:rFonts w:hint="default"/>
      </w:rPr>
    </w:lvl>
    <w:lvl w:ilvl="1">
      <w:start w:val="1"/>
      <w:numFmt w:val="decimal"/>
      <w:lvlText w:val="%1.%2"/>
      <w:lvlJc w:val="left"/>
      <w:pPr>
        <w:ind w:hanging="464"/>
      </w:pPr>
      <w:rPr>
        <w:rFonts w:hint="default"/>
      </w:rPr>
    </w:lvl>
    <w:lvl w:ilvl="2">
      <w:start w:val="1"/>
      <w:numFmt w:val="decimal"/>
      <w:lvlText w:val="%1.%2.%3"/>
      <w:lvlJc w:val="left"/>
      <w:pPr>
        <w:ind w:hanging="464"/>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3FB7194F"/>
    <w:multiLevelType w:val="hybridMultilevel"/>
    <w:tmpl w:val="A41C6D1C"/>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6" w15:restartNumberingAfterBreak="0">
    <w:nsid w:val="41BD2C2F"/>
    <w:multiLevelType w:val="hybridMultilevel"/>
    <w:tmpl w:val="845C65F6"/>
    <w:lvl w:ilvl="0" w:tplc="12CA3340">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8C5E8F98">
      <w:start w:val="4"/>
      <w:numFmt w:val="decimal"/>
      <w:lvlText w:val="%2."/>
      <w:lvlJc w:val="left"/>
      <w:pPr>
        <w:ind w:hanging="664"/>
        <w:jc w:val="right"/>
      </w:pPr>
      <w:rPr>
        <w:rFonts w:ascii="Franklin Gothic Heavy" w:eastAsia="Franklin Gothic Heavy" w:hAnsi="Franklin Gothic Heavy" w:hint="default"/>
        <w:color w:val="277998"/>
        <w:spacing w:val="5"/>
        <w:sz w:val="48"/>
        <w:szCs w:val="48"/>
      </w:rPr>
    </w:lvl>
    <w:lvl w:ilvl="2" w:tplc="357E696C">
      <w:start w:val="1"/>
      <w:numFmt w:val="bullet"/>
      <w:lvlText w:val="•"/>
      <w:lvlJc w:val="left"/>
      <w:rPr>
        <w:rFonts w:hint="default"/>
      </w:rPr>
    </w:lvl>
    <w:lvl w:ilvl="3" w:tplc="D932009E">
      <w:start w:val="1"/>
      <w:numFmt w:val="bullet"/>
      <w:lvlText w:val="•"/>
      <w:lvlJc w:val="left"/>
      <w:rPr>
        <w:rFonts w:hint="default"/>
      </w:rPr>
    </w:lvl>
    <w:lvl w:ilvl="4" w:tplc="F53C9950">
      <w:start w:val="1"/>
      <w:numFmt w:val="bullet"/>
      <w:lvlText w:val="•"/>
      <w:lvlJc w:val="left"/>
      <w:rPr>
        <w:rFonts w:hint="default"/>
      </w:rPr>
    </w:lvl>
    <w:lvl w:ilvl="5" w:tplc="2F508026">
      <w:start w:val="1"/>
      <w:numFmt w:val="bullet"/>
      <w:lvlText w:val="•"/>
      <w:lvlJc w:val="left"/>
      <w:rPr>
        <w:rFonts w:hint="default"/>
      </w:rPr>
    </w:lvl>
    <w:lvl w:ilvl="6" w:tplc="A0D81DA6">
      <w:start w:val="1"/>
      <w:numFmt w:val="bullet"/>
      <w:lvlText w:val="•"/>
      <w:lvlJc w:val="left"/>
      <w:rPr>
        <w:rFonts w:hint="default"/>
      </w:rPr>
    </w:lvl>
    <w:lvl w:ilvl="7" w:tplc="D4BCAB86">
      <w:start w:val="1"/>
      <w:numFmt w:val="bullet"/>
      <w:lvlText w:val="•"/>
      <w:lvlJc w:val="left"/>
      <w:rPr>
        <w:rFonts w:hint="default"/>
      </w:rPr>
    </w:lvl>
    <w:lvl w:ilvl="8" w:tplc="E96A0B1A">
      <w:start w:val="1"/>
      <w:numFmt w:val="bullet"/>
      <w:lvlText w:val="•"/>
      <w:lvlJc w:val="left"/>
      <w:rPr>
        <w:rFonts w:hint="default"/>
      </w:rPr>
    </w:lvl>
  </w:abstractNum>
  <w:abstractNum w:abstractNumId="17" w15:restartNumberingAfterBreak="0">
    <w:nsid w:val="46101DEB"/>
    <w:multiLevelType w:val="hybridMultilevel"/>
    <w:tmpl w:val="CD0CE952"/>
    <w:lvl w:ilvl="0" w:tplc="142E7436">
      <w:start w:val="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1D39E5"/>
    <w:multiLevelType w:val="hybridMultilevel"/>
    <w:tmpl w:val="6CDA5B3A"/>
    <w:lvl w:ilvl="0" w:tplc="E6BC7B7E">
      <w:start w:val="1"/>
      <w:numFmt w:val="bullet"/>
      <w:lvlText w:val=""/>
      <w:lvlJc w:val="left"/>
      <w:pPr>
        <w:ind w:left="774" w:hanging="360"/>
      </w:pPr>
      <w:rPr>
        <w:rFonts w:ascii="Symbol" w:hAnsi="Symbol" w:hint="default"/>
        <w:sz w:val="24"/>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9" w15:restartNumberingAfterBreak="0">
    <w:nsid w:val="53F93DD8"/>
    <w:multiLevelType w:val="multilevel"/>
    <w:tmpl w:val="DB864F82"/>
    <w:lvl w:ilvl="0">
      <w:start w:val="3"/>
      <w:numFmt w:val="decimal"/>
      <w:lvlText w:val="%1"/>
      <w:lvlJc w:val="left"/>
      <w:pPr>
        <w:ind w:hanging="463"/>
      </w:pPr>
      <w:rPr>
        <w:rFonts w:hint="default"/>
      </w:rPr>
    </w:lvl>
    <w:lvl w:ilvl="1">
      <w:start w:val="1"/>
      <w:numFmt w:val="decimal"/>
      <w:lvlText w:val="%1.%2"/>
      <w:lvlJc w:val="left"/>
      <w:pPr>
        <w:ind w:hanging="463"/>
      </w:pPr>
      <w:rPr>
        <w:rFonts w:hint="default"/>
      </w:rPr>
    </w:lvl>
    <w:lvl w:ilvl="2">
      <w:start w:val="1"/>
      <w:numFmt w:val="decimal"/>
      <w:lvlText w:val="%1.%2.%3"/>
      <w:lvlJc w:val="left"/>
      <w:pPr>
        <w:ind w:hanging="463"/>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541A26E0"/>
    <w:multiLevelType w:val="hybridMultilevel"/>
    <w:tmpl w:val="5352F3D2"/>
    <w:lvl w:ilvl="0" w:tplc="7D5009D0">
      <w:start w:val="1"/>
      <w:numFmt w:val="bullet"/>
      <w:lvlText w:val=""/>
      <w:lvlJc w:val="left"/>
      <w:pPr>
        <w:tabs>
          <w:tab w:val="num" w:pos="720"/>
        </w:tabs>
        <w:ind w:left="720" w:hanging="360"/>
      </w:pPr>
      <w:rPr>
        <w:rFonts w:ascii="Wingdings" w:hAnsi="Wingdings" w:hint="default"/>
      </w:rPr>
    </w:lvl>
    <w:lvl w:ilvl="1" w:tplc="D8E209EE" w:tentative="1">
      <w:start w:val="1"/>
      <w:numFmt w:val="bullet"/>
      <w:lvlText w:val=""/>
      <w:lvlJc w:val="left"/>
      <w:pPr>
        <w:tabs>
          <w:tab w:val="num" w:pos="1440"/>
        </w:tabs>
        <w:ind w:left="1440" w:hanging="360"/>
      </w:pPr>
      <w:rPr>
        <w:rFonts w:ascii="Wingdings" w:hAnsi="Wingdings" w:hint="default"/>
      </w:rPr>
    </w:lvl>
    <w:lvl w:ilvl="2" w:tplc="35CC5A2A" w:tentative="1">
      <w:start w:val="1"/>
      <w:numFmt w:val="bullet"/>
      <w:lvlText w:val=""/>
      <w:lvlJc w:val="left"/>
      <w:pPr>
        <w:tabs>
          <w:tab w:val="num" w:pos="2160"/>
        </w:tabs>
        <w:ind w:left="2160" w:hanging="360"/>
      </w:pPr>
      <w:rPr>
        <w:rFonts w:ascii="Wingdings" w:hAnsi="Wingdings" w:hint="default"/>
      </w:rPr>
    </w:lvl>
    <w:lvl w:ilvl="3" w:tplc="7A348360" w:tentative="1">
      <w:start w:val="1"/>
      <w:numFmt w:val="bullet"/>
      <w:lvlText w:val=""/>
      <w:lvlJc w:val="left"/>
      <w:pPr>
        <w:tabs>
          <w:tab w:val="num" w:pos="2880"/>
        </w:tabs>
        <w:ind w:left="2880" w:hanging="360"/>
      </w:pPr>
      <w:rPr>
        <w:rFonts w:ascii="Wingdings" w:hAnsi="Wingdings" w:hint="default"/>
      </w:rPr>
    </w:lvl>
    <w:lvl w:ilvl="4" w:tplc="6598D046" w:tentative="1">
      <w:start w:val="1"/>
      <w:numFmt w:val="bullet"/>
      <w:lvlText w:val=""/>
      <w:lvlJc w:val="left"/>
      <w:pPr>
        <w:tabs>
          <w:tab w:val="num" w:pos="3600"/>
        </w:tabs>
        <w:ind w:left="3600" w:hanging="360"/>
      </w:pPr>
      <w:rPr>
        <w:rFonts w:ascii="Wingdings" w:hAnsi="Wingdings" w:hint="default"/>
      </w:rPr>
    </w:lvl>
    <w:lvl w:ilvl="5" w:tplc="BDBED006" w:tentative="1">
      <w:start w:val="1"/>
      <w:numFmt w:val="bullet"/>
      <w:lvlText w:val=""/>
      <w:lvlJc w:val="left"/>
      <w:pPr>
        <w:tabs>
          <w:tab w:val="num" w:pos="4320"/>
        </w:tabs>
        <w:ind w:left="4320" w:hanging="360"/>
      </w:pPr>
      <w:rPr>
        <w:rFonts w:ascii="Wingdings" w:hAnsi="Wingdings" w:hint="default"/>
      </w:rPr>
    </w:lvl>
    <w:lvl w:ilvl="6" w:tplc="061CB26C" w:tentative="1">
      <w:start w:val="1"/>
      <w:numFmt w:val="bullet"/>
      <w:lvlText w:val=""/>
      <w:lvlJc w:val="left"/>
      <w:pPr>
        <w:tabs>
          <w:tab w:val="num" w:pos="5040"/>
        </w:tabs>
        <w:ind w:left="5040" w:hanging="360"/>
      </w:pPr>
      <w:rPr>
        <w:rFonts w:ascii="Wingdings" w:hAnsi="Wingdings" w:hint="default"/>
      </w:rPr>
    </w:lvl>
    <w:lvl w:ilvl="7" w:tplc="6E1CB240" w:tentative="1">
      <w:start w:val="1"/>
      <w:numFmt w:val="bullet"/>
      <w:lvlText w:val=""/>
      <w:lvlJc w:val="left"/>
      <w:pPr>
        <w:tabs>
          <w:tab w:val="num" w:pos="5760"/>
        </w:tabs>
        <w:ind w:left="5760" w:hanging="360"/>
      </w:pPr>
      <w:rPr>
        <w:rFonts w:ascii="Wingdings" w:hAnsi="Wingdings" w:hint="default"/>
      </w:rPr>
    </w:lvl>
    <w:lvl w:ilvl="8" w:tplc="D8584DD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225C91"/>
    <w:multiLevelType w:val="hybridMultilevel"/>
    <w:tmpl w:val="C030912E"/>
    <w:lvl w:ilvl="0" w:tplc="25B28132">
      <w:start w:val="1"/>
      <w:numFmt w:val="decimal"/>
      <w:lvlText w:val="%1."/>
      <w:lvlJc w:val="left"/>
      <w:pPr>
        <w:ind w:hanging="284"/>
      </w:pPr>
      <w:rPr>
        <w:rFonts w:ascii="Franklin Gothic Book" w:eastAsia="Franklin Gothic Book" w:hAnsi="Franklin Gothic Book" w:hint="default"/>
        <w:spacing w:val="2"/>
        <w:sz w:val="18"/>
        <w:szCs w:val="18"/>
      </w:rPr>
    </w:lvl>
    <w:lvl w:ilvl="1" w:tplc="D89EAF7E">
      <w:start w:val="1"/>
      <w:numFmt w:val="bullet"/>
      <w:lvlText w:val="•"/>
      <w:lvlJc w:val="left"/>
      <w:rPr>
        <w:rFonts w:hint="default"/>
      </w:rPr>
    </w:lvl>
    <w:lvl w:ilvl="2" w:tplc="2454F05C">
      <w:start w:val="1"/>
      <w:numFmt w:val="bullet"/>
      <w:lvlText w:val="•"/>
      <w:lvlJc w:val="left"/>
      <w:rPr>
        <w:rFonts w:hint="default"/>
      </w:rPr>
    </w:lvl>
    <w:lvl w:ilvl="3" w:tplc="C400B822">
      <w:start w:val="1"/>
      <w:numFmt w:val="bullet"/>
      <w:lvlText w:val="•"/>
      <w:lvlJc w:val="left"/>
      <w:rPr>
        <w:rFonts w:hint="default"/>
      </w:rPr>
    </w:lvl>
    <w:lvl w:ilvl="4" w:tplc="784A20E0">
      <w:start w:val="1"/>
      <w:numFmt w:val="bullet"/>
      <w:lvlText w:val="•"/>
      <w:lvlJc w:val="left"/>
      <w:rPr>
        <w:rFonts w:hint="default"/>
      </w:rPr>
    </w:lvl>
    <w:lvl w:ilvl="5" w:tplc="81889E70">
      <w:start w:val="1"/>
      <w:numFmt w:val="bullet"/>
      <w:lvlText w:val="•"/>
      <w:lvlJc w:val="left"/>
      <w:rPr>
        <w:rFonts w:hint="default"/>
      </w:rPr>
    </w:lvl>
    <w:lvl w:ilvl="6" w:tplc="B930ECE2">
      <w:start w:val="1"/>
      <w:numFmt w:val="bullet"/>
      <w:lvlText w:val="•"/>
      <w:lvlJc w:val="left"/>
      <w:rPr>
        <w:rFonts w:hint="default"/>
      </w:rPr>
    </w:lvl>
    <w:lvl w:ilvl="7" w:tplc="30547B1C">
      <w:start w:val="1"/>
      <w:numFmt w:val="bullet"/>
      <w:lvlText w:val="•"/>
      <w:lvlJc w:val="left"/>
      <w:rPr>
        <w:rFonts w:hint="default"/>
      </w:rPr>
    </w:lvl>
    <w:lvl w:ilvl="8" w:tplc="4BEAE18E">
      <w:start w:val="1"/>
      <w:numFmt w:val="bullet"/>
      <w:lvlText w:val="•"/>
      <w:lvlJc w:val="left"/>
      <w:rPr>
        <w:rFonts w:hint="default"/>
      </w:rPr>
    </w:lvl>
  </w:abstractNum>
  <w:abstractNum w:abstractNumId="22" w15:restartNumberingAfterBreak="0">
    <w:nsid w:val="652F7A4E"/>
    <w:multiLevelType w:val="hybridMultilevel"/>
    <w:tmpl w:val="57F602B8"/>
    <w:lvl w:ilvl="0" w:tplc="342CD7D4">
      <w:numFmt w:val="bullet"/>
      <w:lvlText w:val="-"/>
      <w:lvlJc w:val="left"/>
      <w:pPr>
        <w:ind w:left="405" w:hanging="360"/>
      </w:pPr>
      <w:rPr>
        <w:rFonts w:ascii="Arial" w:eastAsia="Times New Roman" w:hAnsi="Arial"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3" w15:restartNumberingAfterBreak="0">
    <w:nsid w:val="6925734D"/>
    <w:multiLevelType w:val="multilevel"/>
    <w:tmpl w:val="2F0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9969C2"/>
    <w:multiLevelType w:val="hybridMultilevel"/>
    <w:tmpl w:val="175C8D1C"/>
    <w:lvl w:ilvl="0" w:tplc="FC5CE15E">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93828316">
      <w:start w:val="6"/>
      <w:numFmt w:val="decimal"/>
      <w:lvlText w:val="%2."/>
      <w:lvlJc w:val="left"/>
      <w:pPr>
        <w:ind w:hanging="660"/>
        <w:jc w:val="right"/>
      </w:pPr>
      <w:rPr>
        <w:rFonts w:ascii="Franklin Gothic Heavy" w:eastAsia="Franklin Gothic Heavy" w:hAnsi="Franklin Gothic Heavy" w:hint="default"/>
        <w:color w:val="277998"/>
        <w:spacing w:val="1"/>
        <w:sz w:val="48"/>
        <w:szCs w:val="48"/>
      </w:rPr>
    </w:lvl>
    <w:lvl w:ilvl="2" w:tplc="7AB4DCDC">
      <w:start w:val="1"/>
      <w:numFmt w:val="bullet"/>
      <w:lvlText w:val="•"/>
      <w:lvlJc w:val="left"/>
      <w:rPr>
        <w:rFonts w:hint="default"/>
      </w:rPr>
    </w:lvl>
    <w:lvl w:ilvl="3" w:tplc="6E2E33AE">
      <w:start w:val="1"/>
      <w:numFmt w:val="bullet"/>
      <w:lvlText w:val="•"/>
      <w:lvlJc w:val="left"/>
      <w:rPr>
        <w:rFonts w:hint="default"/>
      </w:rPr>
    </w:lvl>
    <w:lvl w:ilvl="4" w:tplc="E5F0ABB6">
      <w:start w:val="1"/>
      <w:numFmt w:val="bullet"/>
      <w:lvlText w:val="•"/>
      <w:lvlJc w:val="left"/>
      <w:rPr>
        <w:rFonts w:hint="default"/>
      </w:rPr>
    </w:lvl>
    <w:lvl w:ilvl="5" w:tplc="E36AE5F2">
      <w:start w:val="1"/>
      <w:numFmt w:val="bullet"/>
      <w:lvlText w:val="•"/>
      <w:lvlJc w:val="left"/>
      <w:rPr>
        <w:rFonts w:hint="default"/>
      </w:rPr>
    </w:lvl>
    <w:lvl w:ilvl="6" w:tplc="F7900EDC">
      <w:start w:val="1"/>
      <w:numFmt w:val="bullet"/>
      <w:lvlText w:val="•"/>
      <w:lvlJc w:val="left"/>
      <w:rPr>
        <w:rFonts w:hint="default"/>
      </w:rPr>
    </w:lvl>
    <w:lvl w:ilvl="7" w:tplc="54D4E2CC">
      <w:start w:val="1"/>
      <w:numFmt w:val="bullet"/>
      <w:lvlText w:val="•"/>
      <w:lvlJc w:val="left"/>
      <w:rPr>
        <w:rFonts w:hint="default"/>
      </w:rPr>
    </w:lvl>
    <w:lvl w:ilvl="8" w:tplc="68CE3BBE">
      <w:start w:val="1"/>
      <w:numFmt w:val="bullet"/>
      <w:lvlText w:val="•"/>
      <w:lvlJc w:val="left"/>
      <w:rPr>
        <w:rFonts w:hint="default"/>
      </w:rPr>
    </w:lvl>
  </w:abstractNum>
  <w:abstractNum w:abstractNumId="25" w15:restartNumberingAfterBreak="0">
    <w:nsid w:val="799B046C"/>
    <w:multiLevelType w:val="multilevel"/>
    <w:tmpl w:val="BB3E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CF7C15"/>
    <w:multiLevelType w:val="hybridMultilevel"/>
    <w:tmpl w:val="F8C89A9A"/>
    <w:lvl w:ilvl="0" w:tplc="A8FEB09C">
      <w:start w:val="1"/>
      <w:numFmt w:val="bullet"/>
      <w:lvlText w:val=""/>
      <w:lvlJc w:val="left"/>
      <w:pPr>
        <w:tabs>
          <w:tab w:val="num" w:pos="720"/>
        </w:tabs>
        <w:ind w:left="720" w:hanging="360"/>
      </w:pPr>
      <w:rPr>
        <w:rFonts w:ascii="Wingdings" w:hAnsi="Wingdings" w:hint="default"/>
      </w:rPr>
    </w:lvl>
    <w:lvl w:ilvl="1" w:tplc="F20AF8B2" w:tentative="1">
      <w:start w:val="1"/>
      <w:numFmt w:val="bullet"/>
      <w:lvlText w:val=""/>
      <w:lvlJc w:val="left"/>
      <w:pPr>
        <w:tabs>
          <w:tab w:val="num" w:pos="1440"/>
        </w:tabs>
        <w:ind w:left="1440" w:hanging="360"/>
      </w:pPr>
      <w:rPr>
        <w:rFonts w:ascii="Wingdings" w:hAnsi="Wingdings" w:hint="default"/>
      </w:rPr>
    </w:lvl>
    <w:lvl w:ilvl="2" w:tplc="69B0E7D4" w:tentative="1">
      <w:start w:val="1"/>
      <w:numFmt w:val="bullet"/>
      <w:lvlText w:val=""/>
      <w:lvlJc w:val="left"/>
      <w:pPr>
        <w:tabs>
          <w:tab w:val="num" w:pos="2160"/>
        </w:tabs>
        <w:ind w:left="2160" w:hanging="360"/>
      </w:pPr>
      <w:rPr>
        <w:rFonts w:ascii="Wingdings" w:hAnsi="Wingdings" w:hint="default"/>
      </w:rPr>
    </w:lvl>
    <w:lvl w:ilvl="3" w:tplc="535C7518" w:tentative="1">
      <w:start w:val="1"/>
      <w:numFmt w:val="bullet"/>
      <w:lvlText w:val=""/>
      <w:lvlJc w:val="left"/>
      <w:pPr>
        <w:tabs>
          <w:tab w:val="num" w:pos="2880"/>
        </w:tabs>
        <w:ind w:left="2880" w:hanging="360"/>
      </w:pPr>
      <w:rPr>
        <w:rFonts w:ascii="Wingdings" w:hAnsi="Wingdings" w:hint="default"/>
      </w:rPr>
    </w:lvl>
    <w:lvl w:ilvl="4" w:tplc="9334C8D0" w:tentative="1">
      <w:start w:val="1"/>
      <w:numFmt w:val="bullet"/>
      <w:lvlText w:val=""/>
      <w:lvlJc w:val="left"/>
      <w:pPr>
        <w:tabs>
          <w:tab w:val="num" w:pos="3600"/>
        </w:tabs>
        <w:ind w:left="3600" w:hanging="360"/>
      </w:pPr>
      <w:rPr>
        <w:rFonts w:ascii="Wingdings" w:hAnsi="Wingdings" w:hint="default"/>
      </w:rPr>
    </w:lvl>
    <w:lvl w:ilvl="5" w:tplc="4AE24D54" w:tentative="1">
      <w:start w:val="1"/>
      <w:numFmt w:val="bullet"/>
      <w:lvlText w:val=""/>
      <w:lvlJc w:val="left"/>
      <w:pPr>
        <w:tabs>
          <w:tab w:val="num" w:pos="4320"/>
        </w:tabs>
        <w:ind w:left="4320" w:hanging="360"/>
      </w:pPr>
      <w:rPr>
        <w:rFonts w:ascii="Wingdings" w:hAnsi="Wingdings" w:hint="default"/>
      </w:rPr>
    </w:lvl>
    <w:lvl w:ilvl="6" w:tplc="0C1E48C8" w:tentative="1">
      <w:start w:val="1"/>
      <w:numFmt w:val="bullet"/>
      <w:lvlText w:val=""/>
      <w:lvlJc w:val="left"/>
      <w:pPr>
        <w:tabs>
          <w:tab w:val="num" w:pos="5040"/>
        </w:tabs>
        <w:ind w:left="5040" w:hanging="360"/>
      </w:pPr>
      <w:rPr>
        <w:rFonts w:ascii="Wingdings" w:hAnsi="Wingdings" w:hint="default"/>
      </w:rPr>
    </w:lvl>
    <w:lvl w:ilvl="7" w:tplc="84E23F56" w:tentative="1">
      <w:start w:val="1"/>
      <w:numFmt w:val="bullet"/>
      <w:lvlText w:val=""/>
      <w:lvlJc w:val="left"/>
      <w:pPr>
        <w:tabs>
          <w:tab w:val="num" w:pos="5760"/>
        </w:tabs>
        <w:ind w:left="5760" w:hanging="360"/>
      </w:pPr>
      <w:rPr>
        <w:rFonts w:ascii="Wingdings" w:hAnsi="Wingdings" w:hint="default"/>
      </w:rPr>
    </w:lvl>
    <w:lvl w:ilvl="8" w:tplc="207E00CE" w:tentative="1">
      <w:start w:val="1"/>
      <w:numFmt w:val="bullet"/>
      <w:lvlText w:val=""/>
      <w:lvlJc w:val="left"/>
      <w:pPr>
        <w:tabs>
          <w:tab w:val="num" w:pos="6480"/>
        </w:tabs>
        <w:ind w:left="6480" w:hanging="360"/>
      </w:pPr>
      <w:rPr>
        <w:rFonts w:ascii="Wingdings" w:hAnsi="Wingdings" w:hint="default"/>
      </w:rPr>
    </w:lvl>
  </w:abstractNum>
  <w:num w:numId="1" w16cid:durableId="240675696">
    <w:abstractNumId w:val="17"/>
  </w:num>
  <w:num w:numId="2" w16cid:durableId="1726832918">
    <w:abstractNumId w:val="10"/>
  </w:num>
  <w:num w:numId="3" w16cid:durableId="1072511759">
    <w:abstractNumId w:val="18"/>
  </w:num>
  <w:num w:numId="4" w16cid:durableId="1645045160">
    <w:abstractNumId w:val="22"/>
  </w:num>
  <w:num w:numId="5" w16cid:durableId="513030283">
    <w:abstractNumId w:val="15"/>
  </w:num>
  <w:num w:numId="6" w16cid:durableId="1280406939">
    <w:abstractNumId w:val="9"/>
  </w:num>
  <w:num w:numId="7" w16cid:durableId="1729693958">
    <w:abstractNumId w:val="23"/>
  </w:num>
  <w:num w:numId="8" w16cid:durableId="704331242">
    <w:abstractNumId w:val="13"/>
  </w:num>
  <w:num w:numId="9" w16cid:durableId="1949698373">
    <w:abstractNumId w:val="24"/>
  </w:num>
  <w:num w:numId="10" w16cid:durableId="1725055705">
    <w:abstractNumId w:val="11"/>
  </w:num>
  <w:num w:numId="11" w16cid:durableId="577447975">
    <w:abstractNumId w:val="6"/>
  </w:num>
  <w:num w:numId="12" w16cid:durableId="1201355958">
    <w:abstractNumId w:val="7"/>
  </w:num>
  <w:num w:numId="13" w16cid:durableId="2076202785">
    <w:abstractNumId w:val="14"/>
  </w:num>
  <w:num w:numId="14" w16cid:durableId="437527830">
    <w:abstractNumId w:val="16"/>
  </w:num>
  <w:num w:numId="15" w16cid:durableId="707530890">
    <w:abstractNumId w:val="5"/>
  </w:num>
  <w:num w:numId="16" w16cid:durableId="664944283">
    <w:abstractNumId w:val="12"/>
  </w:num>
  <w:num w:numId="17" w16cid:durableId="1488982325">
    <w:abstractNumId w:val="3"/>
  </w:num>
  <w:num w:numId="18" w16cid:durableId="1087270754">
    <w:abstractNumId w:val="21"/>
  </w:num>
  <w:num w:numId="19" w16cid:durableId="169608913">
    <w:abstractNumId w:val="19"/>
  </w:num>
  <w:num w:numId="20" w16cid:durableId="1701784804">
    <w:abstractNumId w:val="0"/>
  </w:num>
  <w:num w:numId="21" w16cid:durableId="482045026">
    <w:abstractNumId w:val="25"/>
  </w:num>
  <w:num w:numId="22" w16cid:durableId="1611620483">
    <w:abstractNumId w:val="1"/>
  </w:num>
  <w:num w:numId="23" w16cid:durableId="1032535344">
    <w:abstractNumId w:val="8"/>
  </w:num>
  <w:num w:numId="24" w16cid:durableId="598829054">
    <w:abstractNumId w:val="4"/>
  </w:num>
  <w:num w:numId="25" w16cid:durableId="263536732">
    <w:abstractNumId w:val="20"/>
  </w:num>
  <w:num w:numId="26" w16cid:durableId="1134448717">
    <w:abstractNumId w:val="26"/>
  </w:num>
  <w:num w:numId="27" w16cid:durableId="180123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ocumentProtection w:edit="trackedChanges" w:enforcement="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377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DB"/>
    <w:rsid w:val="00000B83"/>
    <w:rsid w:val="00004A53"/>
    <w:rsid w:val="00004B45"/>
    <w:rsid w:val="00010EA9"/>
    <w:rsid w:val="0001149E"/>
    <w:rsid w:val="00012DD0"/>
    <w:rsid w:val="0001332A"/>
    <w:rsid w:val="0001565C"/>
    <w:rsid w:val="00015708"/>
    <w:rsid w:val="000163FC"/>
    <w:rsid w:val="0001690D"/>
    <w:rsid w:val="000173EE"/>
    <w:rsid w:val="00020034"/>
    <w:rsid w:val="000213AE"/>
    <w:rsid w:val="000231C7"/>
    <w:rsid w:val="00023F3E"/>
    <w:rsid w:val="000253A6"/>
    <w:rsid w:val="00026D48"/>
    <w:rsid w:val="00030028"/>
    <w:rsid w:val="00032D3B"/>
    <w:rsid w:val="000331D8"/>
    <w:rsid w:val="000356A5"/>
    <w:rsid w:val="0003580C"/>
    <w:rsid w:val="00035BE9"/>
    <w:rsid w:val="00037113"/>
    <w:rsid w:val="000440AE"/>
    <w:rsid w:val="00044858"/>
    <w:rsid w:val="00044D84"/>
    <w:rsid w:val="000451CD"/>
    <w:rsid w:val="00047EC6"/>
    <w:rsid w:val="000508BE"/>
    <w:rsid w:val="000531F5"/>
    <w:rsid w:val="000532C0"/>
    <w:rsid w:val="00056153"/>
    <w:rsid w:val="00063C8B"/>
    <w:rsid w:val="000652D6"/>
    <w:rsid w:val="000654DF"/>
    <w:rsid w:val="00065FC3"/>
    <w:rsid w:val="00066B91"/>
    <w:rsid w:val="0007080D"/>
    <w:rsid w:val="00070867"/>
    <w:rsid w:val="0007201D"/>
    <w:rsid w:val="0007402A"/>
    <w:rsid w:val="00074359"/>
    <w:rsid w:val="00074C87"/>
    <w:rsid w:val="000753D3"/>
    <w:rsid w:val="0008121F"/>
    <w:rsid w:val="000827C3"/>
    <w:rsid w:val="00083554"/>
    <w:rsid w:val="00084670"/>
    <w:rsid w:val="00087097"/>
    <w:rsid w:val="0008778C"/>
    <w:rsid w:val="00087A03"/>
    <w:rsid w:val="000910A0"/>
    <w:rsid w:val="000926CA"/>
    <w:rsid w:val="00093515"/>
    <w:rsid w:val="00094A9C"/>
    <w:rsid w:val="0009686E"/>
    <w:rsid w:val="00097257"/>
    <w:rsid w:val="000A07DC"/>
    <w:rsid w:val="000A2015"/>
    <w:rsid w:val="000A5477"/>
    <w:rsid w:val="000B096D"/>
    <w:rsid w:val="000B1BF0"/>
    <w:rsid w:val="000B1FF8"/>
    <w:rsid w:val="000B4C8B"/>
    <w:rsid w:val="000B7CD4"/>
    <w:rsid w:val="000C049E"/>
    <w:rsid w:val="000C0B3A"/>
    <w:rsid w:val="000C0C58"/>
    <w:rsid w:val="000C1181"/>
    <w:rsid w:val="000C6B66"/>
    <w:rsid w:val="000C71CE"/>
    <w:rsid w:val="000D1190"/>
    <w:rsid w:val="000D1EAD"/>
    <w:rsid w:val="000D3C8F"/>
    <w:rsid w:val="000D3CC5"/>
    <w:rsid w:val="000E0C16"/>
    <w:rsid w:val="000E20E9"/>
    <w:rsid w:val="000E4E82"/>
    <w:rsid w:val="000E6043"/>
    <w:rsid w:val="000E6C8A"/>
    <w:rsid w:val="000F2CDF"/>
    <w:rsid w:val="000F653A"/>
    <w:rsid w:val="001031FA"/>
    <w:rsid w:val="001061C3"/>
    <w:rsid w:val="001065B5"/>
    <w:rsid w:val="00106B65"/>
    <w:rsid w:val="00110BAF"/>
    <w:rsid w:val="00110F14"/>
    <w:rsid w:val="00111534"/>
    <w:rsid w:val="001120FE"/>
    <w:rsid w:val="00112590"/>
    <w:rsid w:val="00112979"/>
    <w:rsid w:val="001130B9"/>
    <w:rsid w:val="00113547"/>
    <w:rsid w:val="00117AE5"/>
    <w:rsid w:val="00120D12"/>
    <w:rsid w:val="00120DF1"/>
    <w:rsid w:val="00121E53"/>
    <w:rsid w:val="00123BEB"/>
    <w:rsid w:val="00123C2C"/>
    <w:rsid w:val="00125880"/>
    <w:rsid w:val="00127081"/>
    <w:rsid w:val="0013198C"/>
    <w:rsid w:val="00133B16"/>
    <w:rsid w:val="00136D67"/>
    <w:rsid w:val="0013707E"/>
    <w:rsid w:val="00141309"/>
    <w:rsid w:val="001421CB"/>
    <w:rsid w:val="00145885"/>
    <w:rsid w:val="00147315"/>
    <w:rsid w:val="00150FA2"/>
    <w:rsid w:val="00153C1E"/>
    <w:rsid w:val="001547E3"/>
    <w:rsid w:val="00155392"/>
    <w:rsid w:val="0015580A"/>
    <w:rsid w:val="0016250C"/>
    <w:rsid w:val="0016524F"/>
    <w:rsid w:val="00166C5C"/>
    <w:rsid w:val="00167DE9"/>
    <w:rsid w:val="001703D8"/>
    <w:rsid w:val="0017097E"/>
    <w:rsid w:val="001739BA"/>
    <w:rsid w:val="001747A9"/>
    <w:rsid w:val="001748EF"/>
    <w:rsid w:val="001760AA"/>
    <w:rsid w:val="00177CBA"/>
    <w:rsid w:val="001800AF"/>
    <w:rsid w:val="001818E4"/>
    <w:rsid w:val="00182034"/>
    <w:rsid w:val="00182D33"/>
    <w:rsid w:val="00185405"/>
    <w:rsid w:val="0018631D"/>
    <w:rsid w:val="00186778"/>
    <w:rsid w:val="00190224"/>
    <w:rsid w:val="00191FFE"/>
    <w:rsid w:val="001937E2"/>
    <w:rsid w:val="00196AC5"/>
    <w:rsid w:val="001A0153"/>
    <w:rsid w:val="001A0396"/>
    <w:rsid w:val="001A480E"/>
    <w:rsid w:val="001B3DB0"/>
    <w:rsid w:val="001B3F03"/>
    <w:rsid w:val="001B497D"/>
    <w:rsid w:val="001B582C"/>
    <w:rsid w:val="001B6808"/>
    <w:rsid w:val="001B7389"/>
    <w:rsid w:val="001C09A9"/>
    <w:rsid w:val="001C3729"/>
    <w:rsid w:val="001C3A83"/>
    <w:rsid w:val="001C6621"/>
    <w:rsid w:val="001D11C4"/>
    <w:rsid w:val="001D1FD2"/>
    <w:rsid w:val="001D2050"/>
    <w:rsid w:val="001D4183"/>
    <w:rsid w:val="001D437B"/>
    <w:rsid w:val="001D48E6"/>
    <w:rsid w:val="001D48E9"/>
    <w:rsid w:val="001D49DB"/>
    <w:rsid w:val="001D6D4A"/>
    <w:rsid w:val="001E1CA6"/>
    <w:rsid w:val="001E5EA1"/>
    <w:rsid w:val="001F09AF"/>
    <w:rsid w:val="001F0CA0"/>
    <w:rsid w:val="001F45BD"/>
    <w:rsid w:val="001F7547"/>
    <w:rsid w:val="00200377"/>
    <w:rsid w:val="00201F0C"/>
    <w:rsid w:val="00202039"/>
    <w:rsid w:val="00203118"/>
    <w:rsid w:val="002040C1"/>
    <w:rsid w:val="00205CC8"/>
    <w:rsid w:val="00206658"/>
    <w:rsid w:val="0020740E"/>
    <w:rsid w:val="002102AD"/>
    <w:rsid w:val="00210F03"/>
    <w:rsid w:val="002123B9"/>
    <w:rsid w:val="002140B1"/>
    <w:rsid w:val="002146A9"/>
    <w:rsid w:val="002179D5"/>
    <w:rsid w:val="00222F2C"/>
    <w:rsid w:val="0022522F"/>
    <w:rsid w:val="002340B6"/>
    <w:rsid w:val="0023506B"/>
    <w:rsid w:val="002358F8"/>
    <w:rsid w:val="00236FA7"/>
    <w:rsid w:val="00240AE5"/>
    <w:rsid w:val="00241801"/>
    <w:rsid w:val="002451B8"/>
    <w:rsid w:val="00245F2E"/>
    <w:rsid w:val="00246619"/>
    <w:rsid w:val="0024762B"/>
    <w:rsid w:val="002542B3"/>
    <w:rsid w:val="002553B4"/>
    <w:rsid w:val="00262DE7"/>
    <w:rsid w:val="00262FBD"/>
    <w:rsid w:val="00264F30"/>
    <w:rsid w:val="0026503F"/>
    <w:rsid w:val="00266075"/>
    <w:rsid w:val="0026778E"/>
    <w:rsid w:val="0027499F"/>
    <w:rsid w:val="00275477"/>
    <w:rsid w:val="00276A25"/>
    <w:rsid w:val="002802A8"/>
    <w:rsid w:val="002805A2"/>
    <w:rsid w:val="00280A26"/>
    <w:rsid w:val="002810E5"/>
    <w:rsid w:val="002817FB"/>
    <w:rsid w:val="00282415"/>
    <w:rsid w:val="00282B4B"/>
    <w:rsid w:val="002833BE"/>
    <w:rsid w:val="0028460B"/>
    <w:rsid w:val="002861AA"/>
    <w:rsid w:val="00286342"/>
    <w:rsid w:val="00295A81"/>
    <w:rsid w:val="00296BCD"/>
    <w:rsid w:val="00296D58"/>
    <w:rsid w:val="002A16EA"/>
    <w:rsid w:val="002A2682"/>
    <w:rsid w:val="002A2848"/>
    <w:rsid w:val="002A363D"/>
    <w:rsid w:val="002A4A14"/>
    <w:rsid w:val="002A619E"/>
    <w:rsid w:val="002B2930"/>
    <w:rsid w:val="002B42B6"/>
    <w:rsid w:val="002B451D"/>
    <w:rsid w:val="002B4F7D"/>
    <w:rsid w:val="002C12FA"/>
    <w:rsid w:val="002C136F"/>
    <w:rsid w:val="002C17FF"/>
    <w:rsid w:val="002C1D11"/>
    <w:rsid w:val="002C2CD7"/>
    <w:rsid w:val="002C7336"/>
    <w:rsid w:val="002D1D86"/>
    <w:rsid w:val="002D5E68"/>
    <w:rsid w:val="002D5F9A"/>
    <w:rsid w:val="002E0540"/>
    <w:rsid w:val="002E2A6B"/>
    <w:rsid w:val="002E2B8B"/>
    <w:rsid w:val="002E72EB"/>
    <w:rsid w:val="002E7474"/>
    <w:rsid w:val="002F315D"/>
    <w:rsid w:val="002F5649"/>
    <w:rsid w:val="0030186E"/>
    <w:rsid w:val="0030419B"/>
    <w:rsid w:val="00304E1B"/>
    <w:rsid w:val="00305D3C"/>
    <w:rsid w:val="0030643C"/>
    <w:rsid w:val="003074E3"/>
    <w:rsid w:val="00312DB2"/>
    <w:rsid w:val="00313DAD"/>
    <w:rsid w:val="00314246"/>
    <w:rsid w:val="00325675"/>
    <w:rsid w:val="003271E4"/>
    <w:rsid w:val="00327460"/>
    <w:rsid w:val="003307E0"/>
    <w:rsid w:val="00332776"/>
    <w:rsid w:val="00333229"/>
    <w:rsid w:val="0033366E"/>
    <w:rsid w:val="003339BC"/>
    <w:rsid w:val="003342A0"/>
    <w:rsid w:val="00334B68"/>
    <w:rsid w:val="00336163"/>
    <w:rsid w:val="0033745A"/>
    <w:rsid w:val="00337A8F"/>
    <w:rsid w:val="0034103F"/>
    <w:rsid w:val="00344EAD"/>
    <w:rsid w:val="003479B7"/>
    <w:rsid w:val="0035459A"/>
    <w:rsid w:val="0036046C"/>
    <w:rsid w:val="00360732"/>
    <w:rsid w:val="00362E7F"/>
    <w:rsid w:val="00363306"/>
    <w:rsid w:val="00363FA2"/>
    <w:rsid w:val="00363FEA"/>
    <w:rsid w:val="003654C5"/>
    <w:rsid w:val="00367673"/>
    <w:rsid w:val="003676B6"/>
    <w:rsid w:val="00367CE4"/>
    <w:rsid w:val="00370A0E"/>
    <w:rsid w:val="00372993"/>
    <w:rsid w:val="00372A74"/>
    <w:rsid w:val="00374ACD"/>
    <w:rsid w:val="0037514B"/>
    <w:rsid w:val="003754DE"/>
    <w:rsid w:val="00381FCC"/>
    <w:rsid w:val="003829C1"/>
    <w:rsid w:val="00385FE8"/>
    <w:rsid w:val="0039033C"/>
    <w:rsid w:val="00391BD4"/>
    <w:rsid w:val="00393771"/>
    <w:rsid w:val="00393BB7"/>
    <w:rsid w:val="00394CAF"/>
    <w:rsid w:val="00395646"/>
    <w:rsid w:val="00395C41"/>
    <w:rsid w:val="00395F2F"/>
    <w:rsid w:val="003A59F0"/>
    <w:rsid w:val="003A7E39"/>
    <w:rsid w:val="003B06BF"/>
    <w:rsid w:val="003B6297"/>
    <w:rsid w:val="003B70BC"/>
    <w:rsid w:val="003C00AD"/>
    <w:rsid w:val="003C00D1"/>
    <w:rsid w:val="003C0797"/>
    <w:rsid w:val="003C1667"/>
    <w:rsid w:val="003C3038"/>
    <w:rsid w:val="003C4DFE"/>
    <w:rsid w:val="003C5C2B"/>
    <w:rsid w:val="003C5D83"/>
    <w:rsid w:val="003D05D6"/>
    <w:rsid w:val="003D3F37"/>
    <w:rsid w:val="003D48C5"/>
    <w:rsid w:val="003E2EE0"/>
    <w:rsid w:val="003E3322"/>
    <w:rsid w:val="003E3368"/>
    <w:rsid w:val="003E3757"/>
    <w:rsid w:val="003E602B"/>
    <w:rsid w:val="003F0715"/>
    <w:rsid w:val="003F25D6"/>
    <w:rsid w:val="003F2EF3"/>
    <w:rsid w:val="003F370C"/>
    <w:rsid w:val="003F4976"/>
    <w:rsid w:val="003F4F9E"/>
    <w:rsid w:val="003F7207"/>
    <w:rsid w:val="00400B86"/>
    <w:rsid w:val="004073F3"/>
    <w:rsid w:val="004126F1"/>
    <w:rsid w:val="00413734"/>
    <w:rsid w:val="00415760"/>
    <w:rsid w:val="00415BAF"/>
    <w:rsid w:val="0041632D"/>
    <w:rsid w:val="00420E29"/>
    <w:rsid w:val="00421716"/>
    <w:rsid w:val="00421A2D"/>
    <w:rsid w:val="00421E4D"/>
    <w:rsid w:val="00423359"/>
    <w:rsid w:val="004247B4"/>
    <w:rsid w:val="00424A5A"/>
    <w:rsid w:val="0042612D"/>
    <w:rsid w:val="004320CA"/>
    <w:rsid w:val="0043773E"/>
    <w:rsid w:val="00440F7E"/>
    <w:rsid w:val="00441B93"/>
    <w:rsid w:val="00443319"/>
    <w:rsid w:val="004462E1"/>
    <w:rsid w:val="00450EE4"/>
    <w:rsid w:val="00453BED"/>
    <w:rsid w:val="00456703"/>
    <w:rsid w:val="004603E2"/>
    <w:rsid w:val="00460793"/>
    <w:rsid w:val="0046082C"/>
    <w:rsid w:val="00461B3B"/>
    <w:rsid w:val="00462088"/>
    <w:rsid w:val="00462D05"/>
    <w:rsid w:val="00464EC8"/>
    <w:rsid w:val="00465078"/>
    <w:rsid w:val="0046667B"/>
    <w:rsid w:val="004672AB"/>
    <w:rsid w:val="0046753D"/>
    <w:rsid w:val="0046794B"/>
    <w:rsid w:val="004707DB"/>
    <w:rsid w:val="00474478"/>
    <w:rsid w:val="00474ABA"/>
    <w:rsid w:val="00477B1A"/>
    <w:rsid w:val="00480712"/>
    <w:rsid w:val="004809C0"/>
    <w:rsid w:val="00485655"/>
    <w:rsid w:val="00485EED"/>
    <w:rsid w:val="00490317"/>
    <w:rsid w:val="00490573"/>
    <w:rsid w:val="004908AF"/>
    <w:rsid w:val="00493B99"/>
    <w:rsid w:val="0049732B"/>
    <w:rsid w:val="00497E35"/>
    <w:rsid w:val="004A14C4"/>
    <w:rsid w:val="004A156E"/>
    <w:rsid w:val="004A17FB"/>
    <w:rsid w:val="004A1EB0"/>
    <w:rsid w:val="004A2C6B"/>
    <w:rsid w:val="004A7A58"/>
    <w:rsid w:val="004B2207"/>
    <w:rsid w:val="004B3565"/>
    <w:rsid w:val="004B4492"/>
    <w:rsid w:val="004B4667"/>
    <w:rsid w:val="004B4877"/>
    <w:rsid w:val="004B62EC"/>
    <w:rsid w:val="004B6451"/>
    <w:rsid w:val="004B7A30"/>
    <w:rsid w:val="004C2D70"/>
    <w:rsid w:val="004C3529"/>
    <w:rsid w:val="004C4B61"/>
    <w:rsid w:val="004C5AEA"/>
    <w:rsid w:val="004C7C81"/>
    <w:rsid w:val="004D55F2"/>
    <w:rsid w:val="004D63F3"/>
    <w:rsid w:val="004E0D08"/>
    <w:rsid w:val="004E2A36"/>
    <w:rsid w:val="004E4584"/>
    <w:rsid w:val="004E4733"/>
    <w:rsid w:val="004E4830"/>
    <w:rsid w:val="004E4DDD"/>
    <w:rsid w:val="004E5612"/>
    <w:rsid w:val="004E6359"/>
    <w:rsid w:val="004F10C7"/>
    <w:rsid w:val="004F2B2D"/>
    <w:rsid w:val="004F2B76"/>
    <w:rsid w:val="004F41F7"/>
    <w:rsid w:val="004F4B13"/>
    <w:rsid w:val="004F67B5"/>
    <w:rsid w:val="004F7493"/>
    <w:rsid w:val="00501CE7"/>
    <w:rsid w:val="0050439F"/>
    <w:rsid w:val="00504F18"/>
    <w:rsid w:val="00511E56"/>
    <w:rsid w:val="00512760"/>
    <w:rsid w:val="00512AE8"/>
    <w:rsid w:val="0051575F"/>
    <w:rsid w:val="0051761D"/>
    <w:rsid w:val="005207B0"/>
    <w:rsid w:val="00520B1F"/>
    <w:rsid w:val="005219FC"/>
    <w:rsid w:val="00524DE1"/>
    <w:rsid w:val="00524E6B"/>
    <w:rsid w:val="00525EA6"/>
    <w:rsid w:val="00527072"/>
    <w:rsid w:val="00531FFC"/>
    <w:rsid w:val="005342FB"/>
    <w:rsid w:val="0054018A"/>
    <w:rsid w:val="0054074F"/>
    <w:rsid w:val="005425BB"/>
    <w:rsid w:val="0054519D"/>
    <w:rsid w:val="00547A4C"/>
    <w:rsid w:val="0055312E"/>
    <w:rsid w:val="00555314"/>
    <w:rsid w:val="00555B19"/>
    <w:rsid w:val="00555D0D"/>
    <w:rsid w:val="00560C03"/>
    <w:rsid w:val="00560DF0"/>
    <w:rsid w:val="005615BB"/>
    <w:rsid w:val="00561891"/>
    <w:rsid w:val="00563908"/>
    <w:rsid w:val="00565B9D"/>
    <w:rsid w:val="00565F86"/>
    <w:rsid w:val="00567324"/>
    <w:rsid w:val="005701DE"/>
    <w:rsid w:val="005715BE"/>
    <w:rsid w:val="00571756"/>
    <w:rsid w:val="0057365A"/>
    <w:rsid w:val="00573AE5"/>
    <w:rsid w:val="005769A9"/>
    <w:rsid w:val="0057751D"/>
    <w:rsid w:val="005806EC"/>
    <w:rsid w:val="005834D2"/>
    <w:rsid w:val="00585506"/>
    <w:rsid w:val="005856E9"/>
    <w:rsid w:val="00590D5A"/>
    <w:rsid w:val="00591376"/>
    <w:rsid w:val="0059268E"/>
    <w:rsid w:val="005930A0"/>
    <w:rsid w:val="00593A49"/>
    <w:rsid w:val="00593C13"/>
    <w:rsid w:val="00594186"/>
    <w:rsid w:val="00595369"/>
    <w:rsid w:val="00595758"/>
    <w:rsid w:val="005A1D8E"/>
    <w:rsid w:val="005A3516"/>
    <w:rsid w:val="005A3619"/>
    <w:rsid w:val="005A3AB8"/>
    <w:rsid w:val="005A53B4"/>
    <w:rsid w:val="005A54F3"/>
    <w:rsid w:val="005B11AE"/>
    <w:rsid w:val="005B211F"/>
    <w:rsid w:val="005B3D1D"/>
    <w:rsid w:val="005B5431"/>
    <w:rsid w:val="005B5FDF"/>
    <w:rsid w:val="005B60F7"/>
    <w:rsid w:val="005C0CAD"/>
    <w:rsid w:val="005C0DA3"/>
    <w:rsid w:val="005C2050"/>
    <w:rsid w:val="005C23D5"/>
    <w:rsid w:val="005C3EA4"/>
    <w:rsid w:val="005C5CC0"/>
    <w:rsid w:val="005C7F0E"/>
    <w:rsid w:val="005D1D23"/>
    <w:rsid w:val="005D2B3F"/>
    <w:rsid w:val="005D4484"/>
    <w:rsid w:val="005D46F6"/>
    <w:rsid w:val="005D71B0"/>
    <w:rsid w:val="005E0017"/>
    <w:rsid w:val="005E03B6"/>
    <w:rsid w:val="005E1DBC"/>
    <w:rsid w:val="005E2724"/>
    <w:rsid w:val="005E2A17"/>
    <w:rsid w:val="005E2CCE"/>
    <w:rsid w:val="005E4E3C"/>
    <w:rsid w:val="005E5396"/>
    <w:rsid w:val="005E6FBD"/>
    <w:rsid w:val="005F191A"/>
    <w:rsid w:val="005F3E96"/>
    <w:rsid w:val="005F4C8A"/>
    <w:rsid w:val="00603131"/>
    <w:rsid w:val="00603A90"/>
    <w:rsid w:val="00604978"/>
    <w:rsid w:val="00604C0C"/>
    <w:rsid w:val="00606BC7"/>
    <w:rsid w:val="00613308"/>
    <w:rsid w:val="00614197"/>
    <w:rsid w:val="00614670"/>
    <w:rsid w:val="00615175"/>
    <w:rsid w:val="00615C41"/>
    <w:rsid w:val="006204CB"/>
    <w:rsid w:val="006214B1"/>
    <w:rsid w:val="006237FA"/>
    <w:rsid w:val="00626D66"/>
    <w:rsid w:val="006270AB"/>
    <w:rsid w:val="00627C0E"/>
    <w:rsid w:val="00631AC8"/>
    <w:rsid w:val="00632FA9"/>
    <w:rsid w:val="0063313D"/>
    <w:rsid w:val="00634346"/>
    <w:rsid w:val="00634EE2"/>
    <w:rsid w:val="00635DB8"/>
    <w:rsid w:val="00636E11"/>
    <w:rsid w:val="00640A1F"/>
    <w:rsid w:val="006510F3"/>
    <w:rsid w:val="00652884"/>
    <w:rsid w:val="006548A9"/>
    <w:rsid w:val="00654A2A"/>
    <w:rsid w:val="0065784C"/>
    <w:rsid w:val="00657C2C"/>
    <w:rsid w:val="00657E59"/>
    <w:rsid w:val="00661BA2"/>
    <w:rsid w:val="00663292"/>
    <w:rsid w:val="00664946"/>
    <w:rsid w:val="006653BE"/>
    <w:rsid w:val="00665C1C"/>
    <w:rsid w:val="0067008B"/>
    <w:rsid w:val="00670A00"/>
    <w:rsid w:val="00671726"/>
    <w:rsid w:val="00676D4D"/>
    <w:rsid w:val="00681239"/>
    <w:rsid w:val="00681367"/>
    <w:rsid w:val="00683CAC"/>
    <w:rsid w:val="00685FC4"/>
    <w:rsid w:val="00686352"/>
    <w:rsid w:val="006869BF"/>
    <w:rsid w:val="00686A13"/>
    <w:rsid w:val="00687CA1"/>
    <w:rsid w:val="00690191"/>
    <w:rsid w:val="00690DF6"/>
    <w:rsid w:val="0069302C"/>
    <w:rsid w:val="0069304B"/>
    <w:rsid w:val="006932BA"/>
    <w:rsid w:val="0069332D"/>
    <w:rsid w:val="00693752"/>
    <w:rsid w:val="00695610"/>
    <w:rsid w:val="00695C80"/>
    <w:rsid w:val="0069658E"/>
    <w:rsid w:val="006A2CC8"/>
    <w:rsid w:val="006A6649"/>
    <w:rsid w:val="006A7109"/>
    <w:rsid w:val="006A7CB1"/>
    <w:rsid w:val="006B0EAE"/>
    <w:rsid w:val="006B1BE7"/>
    <w:rsid w:val="006B3820"/>
    <w:rsid w:val="006B3BDE"/>
    <w:rsid w:val="006C0962"/>
    <w:rsid w:val="006C18F5"/>
    <w:rsid w:val="006C2D6F"/>
    <w:rsid w:val="006C3113"/>
    <w:rsid w:val="006C3650"/>
    <w:rsid w:val="006C3DCD"/>
    <w:rsid w:val="006D18D3"/>
    <w:rsid w:val="006D1902"/>
    <w:rsid w:val="006D6C52"/>
    <w:rsid w:val="006D7452"/>
    <w:rsid w:val="006E36D7"/>
    <w:rsid w:val="006E4E55"/>
    <w:rsid w:val="006F2056"/>
    <w:rsid w:val="006F357A"/>
    <w:rsid w:val="006F392C"/>
    <w:rsid w:val="006F6765"/>
    <w:rsid w:val="006F6AF0"/>
    <w:rsid w:val="00704C1F"/>
    <w:rsid w:val="00704FCA"/>
    <w:rsid w:val="00712834"/>
    <w:rsid w:val="007136F9"/>
    <w:rsid w:val="00713EC7"/>
    <w:rsid w:val="00715E65"/>
    <w:rsid w:val="0071789C"/>
    <w:rsid w:val="0072379C"/>
    <w:rsid w:val="007260DB"/>
    <w:rsid w:val="00730114"/>
    <w:rsid w:val="007329B1"/>
    <w:rsid w:val="0073351D"/>
    <w:rsid w:val="007341B3"/>
    <w:rsid w:val="00734315"/>
    <w:rsid w:val="0073607C"/>
    <w:rsid w:val="00736B17"/>
    <w:rsid w:val="007377DB"/>
    <w:rsid w:val="007411F8"/>
    <w:rsid w:val="00746118"/>
    <w:rsid w:val="007502A2"/>
    <w:rsid w:val="00750CCF"/>
    <w:rsid w:val="00752073"/>
    <w:rsid w:val="007536E2"/>
    <w:rsid w:val="00753F7F"/>
    <w:rsid w:val="00757762"/>
    <w:rsid w:val="00763209"/>
    <w:rsid w:val="0076434E"/>
    <w:rsid w:val="007654E5"/>
    <w:rsid w:val="0076666C"/>
    <w:rsid w:val="00771540"/>
    <w:rsid w:val="00775CE3"/>
    <w:rsid w:val="00781D47"/>
    <w:rsid w:val="0078569A"/>
    <w:rsid w:val="007859A3"/>
    <w:rsid w:val="00786D81"/>
    <w:rsid w:val="007921A5"/>
    <w:rsid w:val="00796D5B"/>
    <w:rsid w:val="007979BD"/>
    <w:rsid w:val="00797AE7"/>
    <w:rsid w:val="007A4B28"/>
    <w:rsid w:val="007A7606"/>
    <w:rsid w:val="007B1F89"/>
    <w:rsid w:val="007B3074"/>
    <w:rsid w:val="007B4E2B"/>
    <w:rsid w:val="007B5446"/>
    <w:rsid w:val="007B7C70"/>
    <w:rsid w:val="007C115B"/>
    <w:rsid w:val="007C2588"/>
    <w:rsid w:val="007C44D9"/>
    <w:rsid w:val="007D0736"/>
    <w:rsid w:val="007D2193"/>
    <w:rsid w:val="007D26BB"/>
    <w:rsid w:val="007D42A4"/>
    <w:rsid w:val="007E1E3E"/>
    <w:rsid w:val="007E206E"/>
    <w:rsid w:val="007E286C"/>
    <w:rsid w:val="007E4601"/>
    <w:rsid w:val="007F1D8F"/>
    <w:rsid w:val="007F236C"/>
    <w:rsid w:val="007F6C95"/>
    <w:rsid w:val="00805317"/>
    <w:rsid w:val="00807E91"/>
    <w:rsid w:val="008102B1"/>
    <w:rsid w:val="00810E9A"/>
    <w:rsid w:val="0081543B"/>
    <w:rsid w:val="00815BE1"/>
    <w:rsid w:val="00816900"/>
    <w:rsid w:val="008222BB"/>
    <w:rsid w:val="00824848"/>
    <w:rsid w:val="00830AFF"/>
    <w:rsid w:val="00830C73"/>
    <w:rsid w:val="00830E6B"/>
    <w:rsid w:val="0083340B"/>
    <w:rsid w:val="00835F6E"/>
    <w:rsid w:val="008374D6"/>
    <w:rsid w:val="00837682"/>
    <w:rsid w:val="0084235F"/>
    <w:rsid w:val="00842E68"/>
    <w:rsid w:val="0084518F"/>
    <w:rsid w:val="0084570D"/>
    <w:rsid w:val="008458DE"/>
    <w:rsid w:val="00846838"/>
    <w:rsid w:val="00852B24"/>
    <w:rsid w:val="00855D9F"/>
    <w:rsid w:val="0085744B"/>
    <w:rsid w:val="008578D1"/>
    <w:rsid w:val="0086151F"/>
    <w:rsid w:val="0086152A"/>
    <w:rsid w:val="00862EBF"/>
    <w:rsid w:val="00865EF7"/>
    <w:rsid w:val="0086687C"/>
    <w:rsid w:val="0087081A"/>
    <w:rsid w:val="0087136D"/>
    <w:rsid w:val="00873806"/>
    <w:rsid w:val="00876272"/>
    <w:rsid w:val="00877DF7"/>
    <w:rsid w:val="00881807"/>
    <w:rsid w:val="008862E3"/>
    <w:rsid w:val="00886B6E"/>
    <w:rsid w:val="008878C0"/>
    <w:rsid w:val="00887904"/>
    <w:rsid w:val="00890839"/>
    <w:rsid w:val="00891080"/>
    <w:rsid w:val="00892203"/>
    <w:rsid w:val="00893015"/>
    <w:rsid w:val="0089622F"/>
    <w:rsid w:val="008A131B"/>
    <w:rsid w:val="008A22EF"/>
    <w:rsid w:val="008A276D"/>
    <w:rsid w:val="008A305D"/>
    <w:rsid w:val="008A4883"/>
    <w:rsid w:val="008A7151"/>
    <w:rsid w:val="008A72E0"/>
    <w:rsid w:val="008A785F"/>
    <w:rsid w:val="008B0B5F"/>
    <w:rsid w:val="008B25A2"/>
    <w:rsid w:val="008B31EF"/>
    <w:rsid w:val="008B4E3A"/>
    <w:rsid w:val="008B5538"/>
    <w:rsid w:val="008B5745"/>
    <w:rsid w:val="008B764D"/>
    <w:rsid w:val="008C1D6A"/>
    <w:rsid w:val="008C1F59"/>
    <w:rsid w:val="008C3672"/>
    <w:rsid w:val="008C61F5"/>
    <w:rsid w:val="008D209C"/>
    <w:rsid w:val="008D591A"/>
    <w:rsid w:val="008D5CD3"/>
    <w:rsid w:val="008D74EA"/>
    <w:rsid w:val="008E0975"/>
    <w:rsid w:val="008E24E2"/>
    <w:rsid w:val="008E3E86"/>
    <w:rsid w:val="008E495A"/>
    <w:rsid w:val="008E685D"/>
    <w:rsid w:val="008E688B"/>
    <w:rsid w:val="008E6A30"/>
    <w:rsid w:val="008E777A"/>
    <w:rsid w:val="008F3205"/>
    <w:rsid w:val="008F7015"/>
    <w:rsid w:val="00902073"/>
    <w:rsid w:val="00903F49"/>
    <w:rsid w:val="00903FF2"/>
    <w:rsid w:val="00906E18"/>
    <w:rsid w:val="00910D70"/>
    <w:rsid w:val="00910E57"/>
    <w:rsid w:val="00910EF1"/>
    <w:rsid w:val="0091150D"/>
    <w:rsid w:val="00912DA4"/>
    <w:rsid w:val="00913BFF"/>
    <w:rsid w:val="00917429"/>
    <w:rsid w:val="009174E2"/>
    <w:rsid w:val="00917A34"/>
    <w:rsid w:val="0092003B"/>
    <w:rsid w:val="00924680"/>
    <w:rsid w:val="00936102"/>
    <w:rsid w:val="00936720"/>
    <w:rsid w:val="0093719C"/>
    <w:rsid w:val="009428B0"/>
    <w:rsid w:val="00944715"/>
    <w:rsid w:val="00946C24"/>
    <w:rsid w:val="00947534"/>
    <w:rsid w:val="00953A02"/>
    <w:rsid w:val="009543C5"/>
    <w:rsid w:val="0095460B"/>
    <w:rsid w:val="0095498A"/>
    <w:rsid w:val="00954AB3"/>
    <w:rsid w:val="00955B36"/>
    <w:rsid w:val="00955E46"/>
    <w:rsid w:val="00956B02"/>
    <w:rsid w:val="00957898"/>
    <w:rsid w:val="009601E0"/>
    <w:rsid w:val="00961BF9"/>
    <w:rsid w:val="00963189"/>
    <w:rsid w:val="00964BB9"/>
    <w:rsid w:val="009663A8"/>
    <w:rsid w:val="00970D30"/>
    <w:rsid w:val="0097317D"/>
    <w:rsid w:val="00976C97"/>
    <w:rsid w:val="00980699"/>
    <w:rsid w:val="00982336"/>
    <w:rsid w:val="00983EB0"/>
    <w:rsid w:val="00984683"/>
    <w:rsid w:val="00984A3F"/>
    <w:rsid w:val="0098621F"/>
    <w:rsid w:val="00986F8B"/>
    <w:rsid w:val="009877BA"/>
    <w:rsid w:val="0099001D"/>
    <w:rsid w:val="00992534"/>
    <w:rsid w:val="00992835"/>
    <w:rsid w:val="00995648"/>
    <w:rsid w:val="009959C7"/>
    <w:rsid w:val="00995AA1"/>
    <w:rsid w:val="00997DE2"/>
    <w:rsid w:val="009A0026"/>
    <w:rsid w:val="009A013F"/>
    <w:rsid w:val="009A0384"/>
    <w:rsid w:val="009A0624"/>
    <w:rsid w:val="009A0D28"/>
    <w:rsid w:val="009A1AF4"/>
    <w:rsid w:val="009A4597"/>
    <w:rsid w:val="009A5988"/>
    <w:rsid w:val="009A5DB0"/>
    <w:rsid w:val="009A608E"/>
    <w:rsid w:val="009A6DB7"/>
    <w:rsid w:val="009B1002"/>
    <w:rsid w:val="009B1A78"/>
    <w:rsid w:val="009B443E"/>
    <w:rsid w:val="009B4E02"/>
    <w:rsid w:val="009B4F3D"/>
    <w:rsid w:val="009B64FE"/>
    <w:rsid w:val="009B76A5"/>
    <w:rsid w:val="009C250D"/>
    <w:rsid w:val="009C2D57"/>
    <w:rsid w:val="009C30D8"/>
    <w:rsid w:val="009C72D9"/>
    <w:rsid w:val="009C7AE8"/>
    <w:rsid w:val="009D1B72"/>
    <w:rsid w:val="009D3F3D"/>
    <w:rsid w:val="009D4BF7"/>
    <w:rsid w:val="009D5245"/>
    <w:rsid w:val="009E2B0D"/>
    <w:rsid w:val="009E2E6F"/>
    <w:rsid w:val="009F22CE"/>
    <w:rsid w:val="009F270F"/>
    <w:rsid w:val="009F31E7"/>
    <w:rsid w:val="009F4144"/>
    <w:rsid w:val="009F4E07"/>
    <w:rsid w:val="009F5A5C"/>
    <w:rsid w:val="009F5CF1"/>
    <w:rsid w:val="00A006AD"/>
    <w:rsid w:val="00A02C53"/>
    <w:rsid w:val="00A03EA6"/>
    <w:rsid w:val="00A07156"/>
    <w:rsid w:val="00A07BF7"/>
    <w:rsid w:val="00A115EB"/>
    <w:rsid w:val="00A11DC9"/>
    <w:rsid w:val="00A1243C"/>
    <w:rsid w:val="00A124AA"/>
    <w:rsid w:val="00A12A74"/>
    <w:rsid w:val="00A13698"/>
    <w:rsid w:val="00A140F9"/>
    <w:rsid w:val="00A1415A"/>
    <w:rsid w:val="00A14395"/>
    <w:rsid w:val="00A20F7F"/>
    <w:rsid w:val="00A22238"/>
    <w:rsid w:val="00A26556"/>
    <w:rsid w:val="00A27BD1"/>
    <w:rsid w:val="00A31CEC"/>
    <w:rsid w:val="00A325F7"/>
    <w:rsid w:val="00A33ACD"/>
    <w:rsid w:val="00A33D13"/>
    <w:rsid w:val="00A36857"/>
    <w:rsid w:val="00A407AF"/>
    <w:rsid w:val="00A40C16"/>
    <w:rsid w:val="00A40E49"/>
    <w:rsid w:val="00A41AD4"/>
    <w:rsid w:val="00A43632"/>
    <w:rsid w:val="00A45027"/>
    <w:rsid w:val="00A46231"/>
    <w:rsid w:val="00A510FF"/>
    <w:rsid w:val="00A52F7D"/>
    <w:rsid w:val="00A53779"/>
    <w:rsid w:val="00A537C1"/>
    <w:rsid w:val="00A54557"/>
    <w:rsid w:val="00A54629"/>
    <w:rsid w:val="00A54F71"/>
    <w:rsid w:val="00A56095"/>
    <w:rsid w:val="00A60900"/>
    <w:rsid w:val="00A616CE"/>
    <w:rsid w:val="00A629BF"/>
    <w:rsid w:val="00A6327B"/>
    <w:rsid w:val="00A651F4"/>
    <w:rsid w:val="00A6635D"/>
    <w:rsid w:val="00A66564"/>
    <w:rsid w:val="00A66C96"/>
    <w:rsid w:val="00A678EC"/>
    <w:rsid w:val="00A67C00"/>
    <w:rsid w:val="00A7012B"/>
    <w:rsid w:val="00A7116D"/>
    <w:rsid w:val="00A71A77"/>
    <w:rsid w:val="00A722B1"/>
    <w:rsid w:val="00A72F57"/>
    <w:rsid w:val="00A73094"/>
    <w:rsid w:val="00A74DC3"/>
    <w:rsid w:val="00A75303"/>
    <w:rsid w:val="00A77437"/>
    <w:rsid w:val="00A814D5"/>
    <w:rsid w:val="00A83BF8"/>
    <w:rsid w:val="00A849FA"/>
    <w:rsid w:val="00A86389"/>
    <w:rsid w:val="00A912A8"/>
    <w:rsid w:val="00A91E06"/>
    <w:rsid w:val="00A9265F"/>
    <w:rsid w:val="00A93ABB"/>
    <w:rsid w:val="00A9529B"/>
    <w:rsid w:val="00A96460"/>
    <w:rsid w:val="00AA31F5"/>
    <w:rsid w:val="00AA45C2"/>
    <w:rsid w:val="00AA48F9"/>
    <w:rsid w:val="00AA5AF8"/>
    <w:rsid w:val="00AA6928"/>
    <w:rsid w:val="00AB00F8"/>
    <w:rsid w:val="00AB171F"/>
    <w:rsid w:val="00AB1D17"/>
    <w:rsid w:val="00AB2907"/>
    <w:rsid w:val="00AB7905"/>
    <w:rsid w:val="00AC1719"/>
    <w:rsid w:val="00AC1F59"/>
    <w:rsid w:val="00AC3BCD"/>
    <w:rsid w:val="00AC76C2"/>
    <w:rsid w:val="00AD0BA0"/>
    <w:rsid w:val="00AD0D98"/>
    <w:rsid w:val="00AD0ED1"/>
    <w:rsid w:val="00AD13E7"/>
    <w:rsid w:val="00AD5AE2"/>
    <w:rsid w:val="00AD6541"/>
    <w:rsid w:val="00AD79D8"/>
    <w:rsid w:val="00AE088A"/>
    <w:rsid w:val="00AE5B35"/>
    <w:rsid w:val="00AE5D75"/>
    <w:rsid w:val="00AE6E66"/>
    <w:rsid w:val="00AE734B"/>
    <w:rsid w:val="00AE7AD7"/>
    <w:rsid w:val="00AF1233"/>
    <w:rsid w:val="00AF15A3"/>
    <w:rsid w:val="00AF25B5"/>
    <w:rsid w:val="00AF42E7"/>
    <w:rsid w:val="00AF4A0C"/>
    <w:rsid w:val="00AF51AA"/>
    <w:rsid w:val="00AF5969"/>
    <w:rsid w:val="00AF5E0B"/>
    <w:rsid w:val="00AF7B35"/>
    <w:rsid w:val="00B00B92"/>
    <w:rsid w:val="00B10E35"/>
    <w:rsid w:val="00B1187B"/>
    <w:rsid w:val="00B12440"/>
    <w:rsid w:val="00B13562"/>
    <w:rsid w:val="00B13A9C"/>
    <w:rsid w:val="00B14097"/>
    <w:rsid w:val="00B14A9D"/>
    <w:rsid w:val="00B155DB"/>
    <w:rsid w:val="00B163C4"/>
    <w:rsid w:val="00B16B3E"/>
    <w:rsid w:val="00B1738C"/>
    <w:rsid w:val="00B20F27"/>
    <w:rsid w:val="00B2199D"/>
    <w:rsid w:val="00B253C1"/>
    <w:rsid w:val="00B26C1B"/>
    <w:rsid w:val="00B32235"/>
    <w:rsid w:val="00B32820"/>
    <w:rsid w:val="00B34EF3"/>
    <w:rsid w:val="00B352B5"/>
    <w:rsid w:val="00B43716"/>
    <w:rsid w:val="00B437DE"/>
    <w:rsid w:val="00B45C13"/>
    <w:rsid w:val="00B51CA2"/>
    <w:rsid w:val="00B52061"/>
    <w:rsid w:val="00B52279"/>
    <w:rsid w:val="00B52FFE"/>
    <w:rsid w:val="00B53A34"/>
    <w:rsid w:val="00B5485C"/>
    <w:rsid w:val="00B55FA2"/>
    <w:rsid w:val="00B57BA0"/>
    <w:rsid w:val="00B60FB9"/>
    <w:rsid w:val="00B61BD4"/>
    <w:rsid w:val="00B63C7D"/>
    <w:rsid w:val="00B65B5D"/>
    <w:rsid w:val="00B67FC7"/>
    <w:rsid w:val="00B71951"/>
    <w:rsid w:val="00B73E1B"/>
    <w:rsid w:val="00B75A7F"/>
    <w:rsid w:val="00B76D79"/>
    <w:rsid w:val="00B81284"/>
    <w:rsid w:val="00B85EEE"/>
    <w:rsid w:val="00B86C13"/>
    <w:rsid w:val="00B87DF0"/>
    <w:rsid w:val="00B9250A"/>
    <w:rsid w:val="00B92C61"/>
    <w:rsid w:val="00B9510C"/>
    <w:rsid w:val="00B96C13"/>
    <w:rsid w:val="00BA0F0D"/>
    <w:rsid w:val="00BA4161"/>
    <w:rsid w:val="00BA460F"/>
    <w:rsid w:val="00BA5BD4"/>
    <w:rsid w:val="00BA7CDE"/>
    <w:rsid w:val="00BB1CC0"/>
    <w:rsid w:val="00BB3CB9"/>
    <w:rsid w:val="00BB5B7B"/>
    <w:rsid w:val="00BB633E"/>
    <w:rsid w:val="00BB6DD6"/>
    <w:rsid w:val="00BC26E4"/>
    <w:rsid w:val="00BC2D82"/>
    <w:rsid w:val="00BC304F"/>
    <w:rsid w:val="00BC3F65"/>
    <w:rsid w:val="00BC4B20"/>
    <w:rsid w:val="00BD010B"/>
    <w:rsid w:val="00BD03BC"/>
    <w:rsid w:val="00BD040F"/>
    <w:rsid w:val="00BD06A5"/>
    <w:rsid w:val="00BD35AC"/>
    <w:rsid w:val="00BD47BC"/>
    <w:rsid w:val="00BD4AE6"/>
    <w:rsid w:val="00BD52D4"/>
    <w:rsid w:val="00BD5650"/>
    <w:rsid w:val="00BD76F3"/>
    <w:rsid w:val="00BE141C"/>
    <w:rsid w:val="00BE7450"/>
    <w:rsid w:val="00BF0064"/>
    <w:rsid w:val="00BF06A1"/>
    <w:rsid w:val="00BF216D"/>
    <w:rsid w:val="00BF7556"/>
    <w:rsid w:val="00C01656"/>
    <w:rsid w:val="00C02E00"/>
    <w:rsid w:val="00C05EDE"/>
    <w:rsid w:val="00C068F3"/>
    <w:rsid w:val="00C079BC"/>
    <w:rsid w:val="00C150D3"/>
    <w:rsid w:val="00C2345F"/>
    <w:rsid w:val="00C244B4"/>
    <w:rsid w:val="00C24FB3"/>
    <w:rsid w:val="00C250F3"/>
    <w:rsid w:val="00C259B3"/>
    <w:rsid w:val="00C369FA"/>
    <w:rsid w:val="00C3733E"/>
    <w:rsid w:val="00C37390"/>
    <w:rsid w:val="00C37738"/>
    <w:rsid w:val="00C37902"/>
    <w:rsid w:val="00C43EDC"/>
    <w:rsid w:val="00C45256"/>
    <w:rsid w:val="00C50944"/>
    <w:rsid w:val="00C52E20"/>
    <w:rsid w:val="00C54D57"/>
    <w:rsid w:val="00C56712"/>
    <w:rsid w:val="00C5689C"/>
    <w:rsid w:val="00C6049C"/>
    <w:rsid w:val="00C60A7D"/>
    <w:rsid w:val="00C63DE6"/>
    <w:rsid w:val="00C6442D"/>
    <w:rsid w:val="00C67CC3"/>
    <w:rsid w:val="00C67E68"/>
    <w:rsid w:val="00C708E7"/>
    <w:rsid w:val="00C72E42"/>
    <w:rsid w:val="00C755BA"/>
    <w:rsid w:val="00C77DFB"/>
    <w:rsid w:val="00C84E7C"/>
    <w:rsid w:val="00C84FEF"/>
    <w:rsid w:val="00C8615B"/>
    <w:rsid w:val="00C86DA7"/>
    <w:rsid w:val="00C872D8"/>
    <w:rsid w:val="00C9051D"/>
    <w:rsid w:val="00C91072"/>
    <w:rsid w:val="00C9128D"/>
    <w:rsid w:val="00C91C2A"/>
    <w:rsid w:val="00C97E14"/>
    <w:rsid w:val="00CA0152"/>
    <w:rsid w:val="00CA1EB9"/>
    <w:rsid w:val="00CA48D5"/>
    <w:rsid w:val="00CA5714"/>
    <w:rsid w:val="00CB04B5"/>
    <w:rsid w:val="00CB0CC5"/>
    <w:rsid w:val="00CB3BFC"/>
    <w:rsid w:val="00CB521A"/>
    <w:rsid w:val="00CB5369"/>
    <w:rsid w:val="00CC175C"/>
    <w:rsid w:val="00CC1DE3"/>
    <w:rsid w:val="00CC3156"/>
    <w:rsid w:val="00CC3F6D"/>
    <w:rsid w:val="00CC4872"/>
    <w:rsid w:val="00CC51B2"/>
    <w:rsid w:val="00CC6064"/>
    <w:rsid w:val="00CC72F3"/>
    <w:rsid w:val="00CD1237"/>
    <w:rsid w:val="00CD185E"/>
    <w:rsid w:val="00CD34A1"/>
    <w:rsid w:val="00CD3E0D"/>
    <w:rsid w:val="00CD693C"/>
    <w:rsid w:val="00CE1013"/>
    <w:rsid w:val="00CE1CE6"/>
    <w:rsid w:val="00CF1507"/>
    <w:rsid w:val="00CF2BF2"/>
    <w:rsid w:val="00CF6031"/>
    <w:rsid w:val="00CF63AB"/>
    <w:rsid w:val="00D004FB"/>
    <w:rsid w:val="00D05B42"/>
    <w:rsid w:val="00D05B7B"/>
    <w:rsid w:val="00D075CF"/>
    <w:rsid w:val="00D110E6"/>
    <w:rsid w:val="00D12D05"/>
    <w:rsid w:val="00D15248"/>
    <w:rsid w:val="00D17184"/>
    <w:rsid w:val="00D2095C"/>
    <w:rsid w:val="00D22380"/>
    <w:rsid w:val="00D22FE9"/>
    <w:rsid w:val="00D257C6"/>
    <w:rsid w:val="00D26791"/>
    <w:rsid w:val="00D26CE8"/>
    <w:rsid w:val="00D31426"/>
    <w:rsid w:val="00D31D7A"/>
    <w:rsid w:val="00D3504A"/>
    <w:rsid w:val="00D40789"/>
    <w:rsid w:val="00D40D03"/>
    <w:rsid w:val="00D420C0"/>
    <w:rsid w:val="00D4716C"/>
    <w:rsid w:val="00D4719A"/>
    <w:rsid w:val="00D47491"/>
    <w:rsid w:val="00D47B0A"/>
    <w:rsid w:val="00D5531A"/>
    <w:rsid w:val="00D5584B"/>
    <w:rsid w:val="00D55AF5"/>
    <w:rsid w:val="00D56909"/>
    <w:rsid w:val="00D61D86"/>
    <w:rsid w:val="00D63426"/>
    <w:rsid w:val="00D63CEB"/>
    <w:rsid w:val="00D63F8F"/>
    <w:rsid w:val="00D6463B"/>
    <w:rsid w:val="00D7031D"/>
    <w:rsid w:val="00D80EA7"/>
    <w:rsid w:val="00D821FE"/>
    <w:rsid w:val="00D82D5F"/>
    <w:rsid w:val="00D83525"/>
    <w:rsid w:val="00D91013"/>
    <w:rsid w:val="00D91718"/>
    <w:rsid w:val="00D95804"/>
    <w:rsid w:val="00D96EEF"/>
    <w:rsid w:val="00D970ED"/>
    <w:rsid w:val="00D97E70"/>
    <w:rsid w:val="00DA0322"/>
    <w:rsid w:val="00DA0717"/>
    <w:rsid w:val="00DA2BDB"/>
    <w:rsid w:val="00DA5085"/>
    <w:rsid w:val="00DA7FAC"/>
    <w:rsid w:val="00DB0B92"/>
    <w:rsid w:val="00DB3F17"/>
    <w:rsid w:val="00DB40B2"/>
    <w:rsid w:val="00DB5603"/>
    <w:rsid w:val="00DB5C32"/>
    <w:rsid w:val="00DC06C0"/>
    <w:rsid w:val="00DC267B"/>
    <w:rsid w:val="00DC30DA"/>
    <w:rsid w:val="00DC39D6"/>
    <w:rsid w:val="00DD1CFC"/>
    <w:rsid w:val="00DD2DD8"/>
    <w:rsid w:val="00DD383F"/>
    <w:rsid w:val="00DD3945"/>
    <w:rsid w:val="00DD603C"/>
    <w:rsid w:val="00DD6CF7"/>
    <w:rsid w:val="00DD7195"/>
    <w:rsid w:val="00DE02EF"/>
    <w:rsid w:val="00DE0EDE"/>
    <w:rsid w:val="00DE20DD"/>
    <w:rsid w:val="00DE2461"/>
    <w:rsid w:val="00DE3F4B"/>
    <w:rsid w:val="00DE4F61"/>
    <w:rsid w:val="00DE54B9"/>
    <w:rsid w:val="00DE577F"/>
    <w:rsid w:val="00DE6EB1"/>
    <w:rsid w:val="00DF222A"/>
    <w:rsid w:val="00DF55A4"/>
    <w:rsid w:val="00DF5E83"/>
    <w:rsid w:val="00DF7C17"/>
    <w:rsid w:val="00E0041C"/>
    <w:rsid w:val="00E0046E"/>
    <w:rsid w:val="00E01AFD"/>
    <w:rsid w:val="00E01D6A"/>
    <w:rsid w:val="00E02F4C"/>
    <w:rsid w:val="00E0475D"/>
    <w:rsid w:val="00E04BDA"/>
    <w:rsid w:val="00E051BC"/>
    <w:rsid w:val="00E1000B"/>
    <w:rsid w:val="00E118B9"/>
    <w:rsid w:val="00E11F91"/>
    <w:rsid w:val="00E13574"/>
    <w:rsid w:val="00E14CA2"/>
    <w:rsid w:val="00E15344"/>
    <w:rsid w:val="00E172DC"/>
    <w:rsid w:val="00E17932"/>
    <w:rsid w:val="00E22A29"/>
    <w:rsid w:val="00E25E26"/>
    <w:rsid w:val="00E26602"/>
    <w:rsid w:val="00E30759"/>
    <w:rsid w:val="00E3161C"/>
    <w:rsid w:val="00E31CC1"/>
    <w:rsid w:val="00E336BA"/>
    <w:rsid w:val="00E34E4C"/>
    <w:rsid w:val="00E352F4"/>
    <w:rsid w:val="00E37731"/>
    <w:rsid w:val="00E4043C"/>
    <w:rsid w:val="00E40BA8"/>
    <w:rsid w:val="00E40CE7"/>
    <w:rsid w:val="00E42183"/>
    <w:rsid w:val="00E42C85"/>
    <w:rsid w:val="00E43312"/>
    <w:rsid w:val="00E44B5B"/>
    <w:rsid w:val="00E45450"/>
    <w:rsid w:val="00E4578B"/>
    <w:rsid w:val="00E45ABF"/>
    <w:rsid w:val="00E473AE"/>
    <w:rsid w:val="00E5162D"/>
    <w:rsid w:val="00E53722"/>
    <w:rsid w:val="00E53CE3"/>
    <w:rsid w:val="00E544E5"/>
    <w:rsid w:val="00E5517E"/>
    <w:rsid w:val="00E60686"/>
    <w:rsid w:val="00E6417E"/>
    <w:rsid w:val="00E71C51"/>
    <w:rsid w:val="00E72E75"/>
    <w:rsid w:val="00E7376D"/>
    <w:rsid w:val="00E74349"/>
    <w:rsid w:val="00E76B7A"/>
    <w:rsid w:val="00E80889"/>
    <w:rsid w:val="00E81275"/>
    <w:rsid w:val="00E81A78"/>
    <w:rsid w:val="00E82D25"/>
    <w:rsid w:val="00E83132"/>
    <w:rsid w:val="00E83DDF"/>
    <w:rsid w:val="00E846B9"/>
    <w:rsid w:val="00E855DA"/>
    <w:rsid w:val="00E8579B"/>
    <w:rsid w:val="00E86EBE"/>
    <w:rsid w:val="00E92E34"/>
    <w:rsid w:val="00E93A1A"/>
    <w:rsid w:val="00E94E5B"/>
    <w:rsid w:val="00E952EA"/>
    <w:rsid w:val="00E95472"/>
    <w:rsid w:val="00E95D82"/>
    <w:rsid w:val="00E972B3"/>
    <w:rsid w:val="00EA01C1"/>
    <w:rsid w:val="00EA0B00"/>
    <w:rsid w:val="00EA1B24"/>
    <w:rsid w:val="00EA2C3C"/>
    <w:rsid w:val="00EA2DF5"/>
    <w:rsid w:val="00EA3146"/>
    <w:rsid w:val="00EA45F5"/>
    <w:rsid w:val="00EA7043"/>
    <w:rsid w:val="00EA7ECD"/>
    <w:rsid w:val="00EB09C0"/>
    <w:rsid w:val="00EB15E0"/>
    <w:rsid w:val="00EB1B4E"/>
    <w:rsid w:val="00EB1E04"/>
    <w:rsid w:val="00EB40E1"/>
    <w:rsid w:val="00EB5156"/>
    <w:rsid w:val="00EB6187"/>
    <w:rsid w:val="00EB6AF5"/>
    <w:rsid w:val="00EB6C08"/>
    <w:rsid w:val="00EC375E"/>
    <w:rsid w:val="00EC7DBD"/>
    <w:rsid w:val="00ED0BFE"/>
    <w:rsid w:val="00ED236A"/>
    <w:rsid w:val="00ED29BB"/>
    <w:rsid w:val="00ED67AE"/>
    <w:rsid w:val="00EE09E9"/>
    <w:rsid w:val="00EE1998"/>
    <w:rsid w:val="00EE38CD"/>
    <w:rsid w:val="00EE60BE"/>
    <w:rsid w:val="00EF028D"/>
    <w:rsid w:val="00EF1024"/>
    <w:rsid w:val="00EF1A29"/>
    <w:rsid w:val="00EF2E5C"/>
    <w:rsid w:val="00EF3670"/>
    <w:rsid w:val="00EF4DC5"/>
    <w:rsid w:val="00EF4DE3"/>
    <w:rsid w:val="00EF4EB7"/>
    <w:rsid w:val="00F027A8"/>
    <w:rsid w:val="00F03E96"/>
    <w:rsid w:val="00F03FFA"/>
    <w:rsid w:val="00F12402"/>
    <w:rsid w:val="00F133FD"/>
    <w:rsid w:val="00F15B51"/>
    <w:rsid w:val="00F17368"/>
    <w:rsid w:val="00F206A6"/>
    <w:rsid w:val="00F2106D"/>
    <w:rsid w:val="00F216D4"/>
    <w:rsid w:val="00F24434"/>
    <w:rsid w:val="00F24BB6"/>
    <w:rsid w:val="00F2540E"/>
    <w:rsid w:val="00F254CB"/>
    <w:rsid w:val="00F261E1"/>
    <w:rsid w:val="00F27490"/>
    <w:rsid w:val="00F27842"/>
    <w:rsid w:val="00F32C33"/>
    <w:rsid w:val="00F349BF"/>
    <w:rsid w:val="00F43331"/>
    <w:rsid w:val="00F441A7"/>
    <w:rsid w:val="00F4448E"/>
    <w:rsid w:val="00F45731"/>
    <w:rsid w:val="00F46BC0"/>
    <w:rsid w:val="00F5081E"/>
    <w:rsid w:val="00F51993"/>
    <w:rsid w:val="00F51AED"/>
    <w:rsid w:val="00F5233E"/>
    <w:rsid w:val="00F5453A"/>
    <w:rsid w:val="00F546D8"/>
    <w:rsid w:val="00F5596B"/>
    <w:rsid w:val="00F56545"/>
    <w:rsid w:val="00F565D4"/>
    <w:rsid w:val="00F57C7B"/>
    <w:rsid w:val="00F60369"/>
    <w:rsid w:val="00F618F1"/>
    <w:rsid w:val="00F61CC8"/>
    <w:rsid w:val="00F6377F"/>
    <w:rsid w:val="00F64B01"/>
    <w:rsid w:val="00F64DB5"/>
    <w:rsid w:val="00F664FF"/>
    <w:rsid w:val="00F721DB"/>
    <w:rsid w:val="00F72E18"/>
    <w:rsid w:val="00F73E60"/>
    <w:rsid w:val="00F74051"/>
    <w:rsid w:val="00F77EE8"/>
    <w:rsid w:val="00F818C2"/>
    <w:rsid w:val="00F821B6"/>
    <w:rsid w:val="00F8261E"/>
    <w:rsid w:val="00F85B24"/>
    <w:rsid w:val="00F8604F"/>
    <w:rsid w:val="00F864B6"/>
    <w:rsid w:val="00F86A35"/>
    <w:rsid w:val="00F87B60"/>
    <w:rsid w:val="00F953B0"/>
    <w:rsid w:val="00F96337"/>
    <w:rsid w:val="00F97065"/>
    <w:rsid w:val="00F97152"/>
    <w:rsid w:val="00F97D73"/>
    <w:rsid w:val="00FA01ED"/>
    <w:rsid w:val="00FA14C3"/>
    <w:rsid w:val="00FA4659"/>
    <w:rsid w:val="00FA7B86"/>
    <w:rsid w:val="00FA7F45"/>
    <w:rsid w:val="00FB25BB"/>
    <w:rsid w:val="00FB2854"/>
    <w:rsid w:val="00FB3F33"/>
    <w:rsid w:val="00FB70FD"/>
    <w:rsid w:val="00FC552D"/>
    <w:rsid w:val="00FC5CE5"/>
    <w:rsid w:val="00FC6E98"/>
    <w:rsid w:val="00FD25FD"/>
    <w:rsid w:val="00FD54EA"/>
    <w:rsid w:val="00FD6B4D"/>
    <w:rsid w:val="00FD6FD6"/>
    <w:rsid w:val="00FE1B49"/>
    <w:rsid w:val="00FE2709"/>
    <w:rsid w:val="00FE32D1"/>
    <w:rsid w:val="00FE3E71"/>
    <w:rsid w:val="00FE47F1"/>
    <w:rsid w:val="00FE552E"/>
    <w:rsid w:val="00FE5E1A"/>
    <w:rsid w:val="00FE5E4B"/>
    <w:rsid w:val="00FF0D0A"/>
    <w:rsid w:val="00FF2FE0"/>
    <w:rsid w:val="00FF4742"/>
    <w:rsid w:val="00FF4D8F"/>
    <w:rsid w:val="00FF4DAD"/>
    <w:rsid w:val="00FF4F5A"/>
    <w:rsid w:val="00FF7380"/>
    <w:rsid w:val="00FF74F8"/>
    <w:rsid w:val="00FF750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3777"/>
    <o:shapelayout v:ext="edit">
      <o:idmap v:ext="edit" data="1"/>
    </o:shapelayout>
  </w:shapeDefaults>
  <w:decimalSymbol w:val=","/>
  <w:listSeparator w:val=";"/>
  <w14:docId w14:val="58AAADA0"/>
  <w15:docId w15:val="{9A54B983-9FF1-4939-B7FC-A678BEDCA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1)" w:eastAsia="Times New Roman" w:hAnsi="CG Times (W1)"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6778E"/>
    <w:pPr>
      <w:overflowPunct w:val="0"/>
      <w:autoSpaceDE w:val="0"/>
      <w:autoSpaceDN w:val="0"/>
      <w:adjustRightInd w:val="0"/>
      <w:spacing w:line="360" w:lineRule="auto"/>
      <w:textAlignment w:val="baseline"/>
    </w:pPr>
    <w:rPr>
      <w:rFonts w:ascii="Arial" w:hAnsi="Arial"/>
      <w:sz w:val="22"/>
    </w:rPr>
  </w:style>
  <w:style w:type="paragraph" w:styleId="berschrift1">
    <w:name w:val="heading 1"/>
    <w:basedOn w:val="Standard"/>
    <w:next w:val="Standard"/>
    <w:link w:val="berschrift1Zchn"/>
    <w:qFormat/>
    <w:rsid w:val="00FB2854"/>
    <w:pPr>
      <w:keepNext/>
      <w:outlineLvl w:val="0"/>
    </w:pPr>
    <w:rPr>
      <w:rFonts w:cs="Arial"/>
      <w:b/>
      <w:iCs/>
    </w:rPr>
  </w:style>
  <w:style w:type="paragraph" w:styleId="berschrift2">
    <w:name w:val="heading 2"/>
    <w:basedOn w:val="Standard"/>
    <w:next w:val="Standard"/>
    <w:link w:val="berschrift2Zchn"/>
    <w:semiHidden/>
    <w:unhideWhenUsed/>
    <w:qFormat/>
    <w:rsid w:val="003271E4"/>
    <w:pPr>
      <w:keepNext/>
      <w:keepLines/>
      <w:spacing w:before="40"/>
      <w:outlineLvl w:val="1"/>
    </w:pPr>
    <w:rPr>
      <w:rFonts w:ascii="Cambria" w:hAnsi="Cambria"/>
      <w:color w:val="365F91"/>
      <w:sz w:val="26"/>
      <w:szCs w:val="26"/>
    </w:rPr>
  </w:style>
  <w:style w:type="paragraph" w:styleId="berschrift3">
    <w:name w:val="heading 3"/>
    <w:basedOn w:val="Standard"/>
    <w:next w:val="Standard"/>
    <w:link w:val="berschrift3Zchn"/>
    <w:unhideWhenUsed/>
    <w:qFormat/>
    <w:rsid w:val="009959C7"/>
    <w:pPr>
      <w:keepNext/>
      <w:keepLines/>
      <w:spacing w:before="40"/>
      <w:outlineLvl w:val="2"/>
    </w:pPr>
    <w:rPr>
      <w:rFonts w:ascii="Cambria" w:hAnsi="Cambria"/>
      <w:color w:val="243F60"/>
      <w:sz w:val="24"/>
      <w:szCs w:val="24"/>
    </w:rPr>
  </w:style>
  <w:style w:type="paragraph" w:styleId="berschrift4">
    <w:name w:val="heading 4"/>
    <w:basedOn w:val="Standard"/>
    <w:link w:val="berschrift4Zchn"/>
    <w:uiPriority w:val="9"/>
    <w:qFormat/>
    <w:rsid w:val="0026778E"/>
    <w:pPr>
      <w:overflowPunct/>
      <w:autoSpaceDE/>
      <w:autoSpaceDN/>
      <w:adjustRightInd/>
      <w:spacing w:before="100" w:beforeAutospacing="1" w:after="100" w:afterAutospacing="1"/>
      <w:textAlignment w:val="auto"/>
      <w:outlineLvl w:val="3"/>
    </w:pPr>
    <w:rPr>
      <w:rFonts w:ascii="Times New Roman" w:hAnsi="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B2854"/>
    <w:pPr>
      <w:spacing w:line="160" w:lineRule="exact"/>
    </w:pPr>
    <w:rPr>
      <w:sz w:val="14"/>
    </w:rPr>
  </w:style>
  <w:style w:type="paragraph" w:styleId="Kopfzeile">
    <w:name w:val="header"/>
    <w:basedOn w:val="Standard"/>
    <w:rsid w:val="00FB2854"/>
    <w:pPr>
      <w:tabs>
        <w:tab w:val="center" w:pos="4536"/>
        <w:tab w:val="right" w:pos="9072"/>
      </w:tabs>
    </w:pPr>
  </w:style>
  <w:style w:type="character" w:styleId="Hyperlink">
    <w:name w:val="Hyperlink"/>
    <w:uiPriority w:val="99"/>
    <w:rsid w:val="00547A4C"/>
    <w:rPr>
      <w:color w:val="00B0F0"/>
      <w:u w:val="none"/>
    </w:rPr>
  </w:style>
  <w:style w:type="paragraph" w:customStyle="1" w:styleId="BrieffensterAbsender">
    <w:name w:val="Brieffenster Absender"/>
    <w:basedOn w:val="Standard"/>
    <w:rsid w:val="00FB2854"/>
    <w:rPr>
      <w:sz w:val="14"/>
    </w:rPr>
  </w:style>
  <w:style w:type="paragraph" w:customStyle="1" w:styleId="KleineSchrift">
    <w:name w:val="Kleine Schrift"/>
    <w:basedOn w:val="Standard"/>
    <w:rsid w:val="00FB2854"/>
    <w:rPr>
      <w:sz w:val="14"/>
    </w:rPr>
  </w:style>
  <w:style w:type="paragraph" w:customStyle="1" w:styleId="Default">
    <w:name w:val="Default"/>
    <w:rsid w:val="006653BE"/>
    <w:pPr>
      <w:autoSpaceDE w:val="0"/>
      <w:autoSpaceDN w:val="0"/>
      <w:adjustRightInd w:val="0"/>
    </w:pPr>
    <w:rPr>
      <w:rFonts w:ascii="Arial" w:hAnsi="Arial" w:cs="Arial"/>
      <w:color w:val="000000"/>
      <w:sz w:val="24"/>
      <w:szCs w:val="24"/>
    </w:rPr>
  </w:style>
  <w:style w:type="paragraph" w:styleId="Textkrper">
    <w:name w:val="Body Text"/>
    <w:basedOn w:val="Standard"/>
    <w:link w:val="TextkrperZchn"/>
    <w:uiPriority w:val="1"/>
    <w:qFormat/>
    <w:rsid w:val="007260DB"/>
    <w:pPr>
      <w:overflowPunct/>
      <w:autoSpaceDE/>
      <w:autoSpaceDN/>
      <w:adjustRightInd/>
      <w:textAlignment w:val="auto"/>
    </w:pPr>
    <w:rPr>
      <w:rFonts w:cs="Arial"/>
      <w:b/>
      <w:szCs w:val="24"/>
    </w:rPr>
  </w:style>
  <w:style w:type="character" w:customStyle="1" w:styleId="TextkrperZchn">
    <w:name w:val="Textkörper Zchn"/>
    <w:link w:val="Textkrper"/>
    <w:rsid w:val="007260DB"/>
    <w:rPr>
      <w:rFonts w:ascii="Arial" w:hAnsi="Arial" w:cs="Arial"/>
      <w:b/>
      <w:sz w:val="22"/>
      <w:szCs w:val="24"/>
    </w:rPr>
  </w:style>
  <w:style w:type="paragraph" w:styleId="Listenabsatz">
    <w:name w:val="List Paragraph"/>
    <w:basedOn w:val="Standard"/>
    <w:uiPriority w:val="34"/>
    <w:qFormat/>
    <w:rsid w:val="00AC1719"/>
    <w:pPr>
      <w:ind w:left="720"/>
      <w:contextualSpacing/>
    </w:pPr>
  </w:style>
  <w:style w:type="character" w:customStyle="1" w:styleId="berschrift4Zchn">
    <w:name w:val="Überschrift 4 Zchn"/>
    <w:link w:val="berschrift4"/>
    <w:uiPriority w:val="9"/>
    <w:rsid w:val="0026778E"/>
    <w:rPr>
      <w:rFonts w:ascii="Times New Roman" w:hAnsi="Times New Roman"/>
      <w:b/>
      <w:bCs/>
      <w:sz w:val="24"/>
      <w:szCs w:val="24"/>
    </w:rPr>
  </w:style>
  <w:style w:type="character" w:customStyle="1" w:styleId="right">
    <w:name w:val="right"/>
    <w:basedOn w:val="Absatz-Standardschriftart"/>
    <w:rsid w:val="00E11F91"/>
  </w:style>
  <w:style w:type="paragraph" w:customStyle="1" w:styleId="HL01">
    <w:name w:val="HL01"/>
    <w:basedOn w:val="Standard"/>
    <w:link w:val="HL01Zchn"/>
    <w:rsid w:val="00332776"/>
    <w:pPr>
      <w:framePr w:w="9620" w:h="1237" w:hRule="exact" w:wrap="notBeside" w:vAnchor="page" w:hAnchor="page" w:x="1192" w:y="1702"/>
    </w:pPr>
    <w:rPr>
      <w:rFonts w:cs="Arial"/>
      <w:b/>
      <w:smallCaps/>
      <w:sz w:val="36"/>
      <w:szCs w:val="36"/>
    </w:rPr>
  </w:style>
  <w:style w:type="paragraph" w:customStyle="1" w:styleId="PMDatum">
    <w:name w:val="PM_Datum"/>
    <w:basedOn w:val="Standard"/>
    <w:link w:val="PMDatumZchn"/>
    <w:qFormat/>
    <w:rsid w:val="00A72F57"/>
    <w:pPr>
      <w:framePr w:w="9620" w:h="1237" w:hRule="exact" w:wrap="notBeside" w:vAnchor="page" w:hAnchor="page" w:x="1192" w:y="1702"/>
      <w:spacing w:before="200"/>
      <w:jc w:val="right"/>
    </w:pPr>
    <w:rPr>
      <w:rFonts w:cs="Arial"/>
    </w:rPr>
  </w:style>
  <w:style w:type="character" w:customStyle="1" w:styleId="HL01Zchn">
    <w:name w:val="HL01 Zchn"/>
    <w:link w:val="HL01"/>
    <w:rsid w:val="00332776"/>
    <w:rPr>
      <w:rFonts w:ascii="Arial" w:hAnsi="Arial" w:cs="Arial"/>
      <w:b/>
      <w:smallCaps/>
      <w:sz w:val="36"/>
      <w:szCs w:val="36"/>
    </w:rPr>
  </w:style>
  <w:style w:type="character" w:customStyle="1" w:styleId="PMDatumZchn">
    <w:name w:val="PM_Datum Zchn"/>
    <w:link w:val="PMDatum"/>
    <w:rsid w:val="00A72F57"/>
    <w:rPr>
      <w:rFonts w:ascii="Arial" w:hAnsi="Arial" w:cs="Arial"/>
      <w:sz w:val="22"/>
    </w:rPr>
  </w:style>
  <w:style w:type="character" w:customStyle="1" w:styleId="berschrift1Zchn">
    <w:name w:val="Überschrift 1 Zchn"/>
    <w:link w:val="berschrift1"/>
    <w:uiPriority w:val="9"/>
    <w:rsid w:val="001D1FD2"/>
    <w:rPr>
      <w:rFonts w:ascii="Arial" w:hAnsi="Arial" w:cs="Arial"/>
      <w:b/>
      <w:iCs/>
      <w:sz w:val="22"/>
    </w:rPr>
  </w:style>
  <w:style w:type="character" w:styleId="BesuchterLink">
    <w:name w:val="FollowedHyperlink"/>
    <w:rsid w:val="00947534"/>
    <w:rPr>
      <w:color w:val="00B0F0"/>
      <w:u w:val="none"/>
    </w:rPr>
  </w:style>
  <w:style w:type="paragraph" w:styleId="StandardWeb">
    <w:name w:val="Normal (Web)"/>
    <w:basedOn w:val="Standard"/>
    <w:uiPriority w:val="99"/>
    <w:unhideWhenUsed/>
    <w:rsid w:val="001031FA"/>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Kommentarzeichen">
    <w:name w:val="annotation reference"/>
    <w:rsid w:val="00485655"/>
    <w:rPr>
      <w:sz w:val="16"/>
      <w:szCs w:val="16"/>
    </w:rPr>
  </w:style>
  <w:style w:type="paragraph" w:styleId="Kommentartext">
    <w:name w:val="annotation text"/>
    <w:basedOn w:val="Standard"/>
    <w:link w:val="KommentartextZchn"/>
    <w:rsid w:val="00485655"/>
    <w:pPr>
      <w:spacing w:line="240" w:lineRule="auto"/>
    </w:pPr>
    <w:rPr>
      <w:sz w:val="20"/>
    </w:rPr>
  </w:style>
  <w:style w:type="character" w:customStyle="1" w:styleId="KommentartextZchn">
    <w:name w:val="Kommentartext Zchn"/>
    <w:link w:val="Kommentartext"/>
    <w:rsid w:val="00485655"/>
    <w:rPr>
      <w:rFonts w:ascii="Arial" w:hAnsi="Arial"/>
    </w:rPr>
  </w:style>
  <w:style w:type="paragraph" w:styleId="Kommentarthema">
    <w:name w:val="annotation subject"/>
    <w:basedOn w:val="Kommentartext"/>
    <w:next w:val="Kommentartext"/>
    <w:link w:val="KommentarthemaZchn"/>
    <w:rsid w:val="00485655"/>
    <w:rPr>
      <w:b/>
      <w:bCs/>
    </w:rPr>
  </w:style>
  <w:style w:type="character" w:customStyle="1" w:styleId="KommentarthemaZchn">
    <w:name w:val="Kommentarthema Zchn"/>
    <w:link w:val="Kommentarthema"/>
    <w:rsid w:val="00485655"/>
    <w:rPr>
      <w:rFonts w:ascii="Arial" w:hAnsi="Arial"/>
      <w:b/>
      <w:bCs/>
    </w:rPr>
  </w:style>
  <w:style w:type="paragraph" w:styleId="Sprechblasentext">
    <w:name w:val="Balloon Text"/>
    <w:basedOn w:val="Standard"/>
    <w:link w:val="SprechblasentextZchn"/>
    <w:rsid w:val="00485655"/>
    <w:pPr>
      <w:spacing w:line="240" w:lineRule="auto"/>
    </w:pPr>
    <w:rPr>
      <w:rFonts w:ascii="Tahoma" w:hAnsi="Tahoma" w:cs="Tahoma"/>
      <w:sz w:val="16"/>
      <w:szCs w:val="16"/>
    </w:rPr>
  </w:style>
  <w:style w:type="character" w:customStyle="1" w:styleId="SprechblasentextZchn">
    <w:name w:val="Sprechblasentext Zchn"/>
    <w:link w:val="Sprechblasentext"/>
    <w:rsid w:val="00485655"/>
    <w:rPr>
      <w:rFonts w:ascii="Tahoma" w:hAnsi="Tahoma" w:cs="Tahoma"/>
      <w:sz w:val="16"/>
      <w:szCs w:val="16"/>
    </w:rPr>
  </w:style>
  <w:style w:type="table" w:customStyle="1" w:styleId="TableNormal">
    <w:name w:val="Table Normal"/>
    <w:uiPriority w:val="2"/>
    <w:semiHidden/>
    <w:unhideWhenUsed/>
    <w:qFormat/>
    <w:rsid w:val="00F8604F"/>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berschrift11">
    <w:name w:val="Überschrift 11"/>
    <w:basedOn w:val="Standard"/>
    <w:uiPriority w:val="1"/>
    <w:qFormat/>
    <w:rsid w:val="00F8604F"/>
    <w:pPr>
      <w:widowControl w:val="0"/>
      <w:overflowPunct/>
      <w:autoSpaceDE/>
      <w:autoSpaceDN/>
      <w:adjustRightInd/>
      <w:spacing w:before="37" w:line="240" w:lineRule="auto"/>
      <w:ind w:left="1573"/>
      <w:textAlignment w:val="auto"/>
      <w:outlineLvl w:val="1"/>
    </w:pPr>
    <w:rPr>
      <w:rFonts w:ascii="Franklin Gothic Heavy" w:eastAsia="Franklin Gothic Heavy" w:hAnsi="Franklin Gothic Heavy" w:cs="Arial"/>
      <w:sz w:val="48"/>
      <w:szCs w:val="48"/>
      <w:lang w:val="en-US" w:eastAsia="en-US"/>
    </w:rPr>
  </w:style>
  <w:style w:type="paragraph" w:customStyle="1" w:styleId="berschrift21">
    <w:name w:val="Überschrift 21"/>
    <w:basedOn w:val="Standard"/>
    <w:uiPriority w:val="1"/>
    <w:qFormat/>
    <w:rsid w:val="00F8604F"/>
    <w:pPr>
      <w:widowControl w:val="0"/>
      <w:overflowPunct/>
      <w:autoSpaceDE/>
      <w:autoSpaceDN/>
      <w:adjustRightInd/>
      <w:spacing w:before="21" w:line="240" w:lineRule="auto"/>
      <w:ind w:left="580"/>
      <w:textAlignment w:val="auto"/>
      <w:outlineLvl w:val="2"/>
    </w:pPr>
    <w:rPr>
      <w:rFonts w:ascii="Franklin Gothic Medium" w:eastAsia="Franklin Gothic Medium" w:hAnsi="Franklin Gothic Medium" w:cs="Arial"/>
      <w:sz w:val="32"/>
      <w:szCs w:val="32"/>
      <w:lang w:val="en-US" w:eastAsia="en-US"/>
    </w:rPr>
  </w:style>
  <w:style w:type="paragraph" w:customStyle="1" w:styleId="berschrift31">
    <w:name w:val="Überschrift 31"/>
    <w:basedOn w:val="Standard"/>
    <w:uiPriority w:val="1"/>
    <w:qFormat/>
    <w:rsid w:val="00F8604F"/>
    <w:pPr>
      <w:widowControl w:val="0"/>
      <w:overflowPunct/>
      <w:autoSpaceDE/>
      <w:autoSpaceDN/>
      <w:adjustRightInd/>
      <w:spacing w:line="240" w:lineRule="auto"/>
      <w:ind w:left="956"/>
      <w:textAlignment w:val="auto"/>
      <w:outlineLvl w:val="3"/>
    </w:pPr>
    <w:rPr>
      <w:rFonts w:ascii="Franklin Gothic Medium" w:eastAsia="Franklin Gothic Medium" w:hAnsi="Franklin Gothic Medium" w:cs="Arial"/>
      <w:sz w:val="31"/>
      <w:szCs w:val="31"/>
      <w:lang w:val="en-US" w:eastAsia="en-US"/>
    </w:rPr>
  </w:style>
  <w:style w:type="paragraph" w:customStyle="1" w:styleId="berschrift41">
    <w:name w:val="Überschrift 41"/>
    <w:basedOn w:val="Standard"/>
    <w:uiPriority w:val="1"/>
    <w:qFormat/>
    <w:rsid w:val="00F8604F"/>
    <w:pPr>
      <w:widowControl w:val="0"/>
      <w:overflowPunct/>
      <w:autoSpaceDE/>
      <w:autoSpaceDN/>
      <w:adjustRightInd/>
      <w:spacing w:before="60" w:line="240" w:lineRule="auto"/>
      <w:textAlignment w:val="auto"/>
      <w:outlineLvl w:val="4"/>
    </w:pPr>
    <w:rPr>
      <w:rFonts w:ascii="Franklin Gothic Heavy" w:eastAsia="Franklin Gothic Heavy" w:hAnsi="Franklin Gothic Heavy" w:cs="Arial"/>
      <w:sz w:val="30"/>
      <w:szCs w:val="30"/>
      <w:lang w:val="en-US" w:eastAsia="en-US"/>
    </w:rPr>
  </w:style>
  <w:style w:type="paragraph" w:customStyle="1" w:styleId="berschrift51">
    <w:name w:val="Überschrift 51"/>
    <w:basedOn w:val="Standard"/>
    <w:uiPriority w:val="1"/>
    <w:qFormat/>
    <w:rsid w:val="00F8604F"/>
    <w:pPr>
      <w:widowControl w:val="0"/>
      <w:overflowPunct/>
      <w:autoSpaceDE/>
      <w:autoSpaceDN/>
      <w:adjustRightInd/>
      <w:spacing w:line="240" w:lineRule="auto"/>
      <w:ind w:left="681"/>
      <w:textAlignment w:val="auto"/>
      <w:outlineLvl w:val="5"/>
    </w:pPr>
    <w:rPr>
      <w:rFonts w:ascii="Franklin Gothic Book" w:eastAsia="Franklin Gothic Book" w:hAnsi="Franklin Gothic Book" w:cs="Arial"/>
      <w:szCs w:val="22"/>
      <w:lang w:val="en-US" w:eastAsia="en-US"/>
    </w:rPr>
  </w:style>
  <w:style w:type="paragraph" w:customStyle="1" w:styleId="berschrift61">
    <w:name w:val="Überschrift 61"/>
    <w:basedOn w:val="Standard"/>
    <w:uiPriority w:val="1"/>
    <w:qFormat/>
    <w:rsid w:val="00F8604F"/>
    <w:pPr>
      <w:widowControl w:val="0"/>
      <w:overflowPunct/>
      <w:autoSpaceDE/>
      <w:autoSpaceDN/>
      <w:adjustRightInd/>
      <w:spacing w:before="78" w:line="240" w:lineRule="auto"/>
      <w:textAlignment w:val="auto"/>
      <w:outlineLvl w:val="6"/>
    </w:pPr>
    <w:rPr>
      <w:rFonts w:ascii="Franklin Gothic Medium" w:eastAsia="Franklin Gothic Medium" w:hAnsi="Franklin Gothic Medium" w:cs="Arial"/>
      <w:sz w:val="20"/>
      <w:lang w:val="en-US" w:eastAsia="en-US"/>
    </w:rPr>
  </w:style>
  <w:style w:type="paragraph" w:customStyle="1" w:styleId="TableParagraph">
    <w:name w:val="Table Paragraph"/>
    <w:basedOn w:val="Standard"/>
    <w:uiPriority w:val="1"/>
    <w:qFormat/>
    <w:rsid w:val="00F8604F"/>
    <w:pPr>
      <w:widowControl w:val="0"/>
      <w:overflowPunct/>
      <w:autoSpaceDE/>
      <w:autoSpaceDN/>
      <w:adjustRightInd/>
      <w:spacing w:line="240" w:lineRule="auto"/>
      <w:textAlignment w:val="auto"/>
    </w:pPr>
    <w:rPr>
      <w:rFonts w:ascii="Calibri" w:eastAsia="Calibri" w:hAnsi="Calibri" w:cs="Arial"/>
      <w:szCs w:val="22"/>
      <w:lang w:val="en-US" w:eastAsia="en-US"/>
    </w:rPr>
  </w:style>
  <w:style w:type="paragraph" w:styleId="berarbeitung">
    <w:name w:val="Revision"/>
    <w:hidden/>
    <w:uiPriority w:val="99"/>
    <w:semiHidden/>
    <w:rsid w:val="00712834"/>
    <w:rPr>
      <w:rFonts w:ascii="Arial" w:hAnsi="Arial"/>
      <w:sz w:val="22"/>
    </w:rPr>
  </w:style>
  <w:style w:type="character" w:customStyle="1" w:styleId="ncl">
    <w:name w:val="_ncl"/>
    <w:basedOn w:val="Absatz-Standardschriftart"/>
    <w:rsid w:val="00CA1EB9"/>
  </w:style>
  <w:style w:type="character" w:styleId="Platzhaltertext">
    <w:name w:val="Placeholder Text"/>
    <w:uiPriority w:val="99"/>
    <w:semiHidden/>
    <w:rsid w:val="00563908"/>
    <w:rPr>
      <w:color w:val="808080"/>
    </w:rPr>
  </w:style>
  <w:style w:type="character" w:styleId="Fett">
    <w:name w:val="Strong"/>
    <w:uiPriority w:val="22"/>
    <w:qFormat/>
    <w:rsid w:val="00066B91"/>
    <w:rPr>
      <w:b/>
      <w:bCs/>
    </w:rPr>
  </w:style>
  <w:style w:type="character" w:customStyle="1" w:styleId="berschrift2Zchn">
    <w:name w:val="Überschrift 2 Zchn"/>
    <w:link w:val="berschrift2"/>
    <w:semiHidden/>
    <w:rsid w:val="003271E4"/>
    <w:rPr>
      <w:rFonts w:ascii="Cambria" w:eastAsia="Times New Roman" w:hAnsi="Cambria" w:cs="Times New Roman"/>
      <w:color w:val="365F91"/>
      <w:sz w:val="26"/>
      <w:szCs w:val="26"/>
    </w:rPr>
  </w:style>
  <w:style w:type="character" w:customStyle="1" w:styleId="berschrift3Zchn">
    <w:name w:val="Überschrift 3 Zchn"/>
    <w:link w:val="berschrift3"/>
    <w:rsid w:val="009959C7"/>
    <w:rPr>
      <w:rFonts w:ascii="Cambria" w:eastAsia="Times New Roman" w:hAnsi="Cambria" w:cs="Times New Roman"/>
      <w:color w:val="243F60"/>
      <w:sz w:val="24"/>
      <w:szCs w:val="24"/>
    </w:rPr>
  </w:style>
  <w:style w:type="character" w:customStyle="1" w:styleId="NichtaufgelsteErwhnung1">
    <w:name w:val="Nicht aufgelöste Erwähnung1"/>
    <w:uiPriority w:val="99"/>
    <w:semiHidden/>
    <w:unhideWhenUsed/>
    <w:rsid w:val="00B63C7D"/>
    <w:rPr>
      <w:color w:val="605E5C"/>
      <w:shd w:val="clear" w:color="auto" w:fill="E1DFDD"/>
    </w:rPr>
  </w:style>
  <w:style w:type="character" w:customStyle="1" w:styleId="cf01">
    <w:name w:val="cf01"/>
    <w:rsid w:val="00BA4161"/>
    <w:rPr>
      <w:rFonts w:ascii="Segoe UI" w:hAnsi="Segoe UI" w:cs="Segoe UI" w:hint="default"/>
      <w:sz w:val="18"/>
      <w:szCs w:val="18"/>
    </w:rPr>
  </w:style>
  <w:style w:type="character" w:styleId="NichtaufgelsteErwhnung">
    <w:name w:val="Unresolved Mention"/>
    <w:uiPriority w:val="99"/>
    <w:semiHidden/>
    <w:unhideWhenUsed/>
    <w:rsid w:val="00074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27572">
      <w:bodyDiv w:val="1"/>
      <w:marLeft w:val="0"/>
      <w:marRight w:val="0"/>
      <w:marTop w:val="0"/>
      <w:marBottom w:val="0"/>
      <w:divBdr>
        <w:top w:val="none" w:sz="0" w:space="0" w:color="auto"/>
        <w:left w:val="none" w:sz="0" w:space="0" w:color="auto"/>
        <w:bottom w:val="none" w:sz="0" w:space="0" w:color="auto"/>
        <w:right w:val="none" w:sz="0" w:space="0" w:color="auto"/>
      </w:divBdr>
    </w:div>
    <w:div w:id="99186887">
      <w:bodyDiv w:val="1"/>
      <w:marLeft w:val="0"/>
      <w:marRight w:val="0"/>
      <w:marTop w:val="0"/>
      <w:marBottom w:val="0"/>
      <w:divBdr>
        <w:top w:val="none" w:sz="0" w:space="0" w:color="auto"/>
        <w:left w:val="none" w:sz="0" w:space="0" w:color="auto"/>
        <w:bottom w:val="none" w:sz="0" w:space="0" w:color="auto"/>
        <w:right w:val="none" w:sz="0" w:space="0" w:color="auto"/>
      </w:divBdr>
      <w:divsChild>
        <w:div w:id="2016226240">
          <w:marLeft w:val="446"/>
          <w:marRight w:val="0"/>
          <w:marTop w:val="0"/>
          <w:marBottom w:val="120"/>
          <w:divBdr>
            <w:top w:val="none" w:sz="0" w:space="0" w:color="auto"/>
            <w:left w:val="none" w:sz="0" w:space="0" w:color="auto"/>
            <w:bottom w:val="none" w:sz="0" w:space="0" w:color="auto"/>
            <w:right w:val="none" w:sz="0" w:space="0" w:color="auto"/>
          </w:divBdr>
        </w:div>
        <w:div w:id="965162492">
          <w:marLeft w:val="446"/>
          <w:marRight w:val="0"/>
          <w:marTop w:val="0"/>
          <w:marBottom w:val="120"/>
          <w:divBdr>
            <w:top w:val="none" w:sz="0" w:space="0" w:color="auto"/>
            <w:left w:val="none" w:sz="0" w:space="0" w:color="auto"/>
            <w:bottom w:val="none" w:sz="0" w:space="0" w:color="auto"/>
            <w:right w:val="none" w:sz="0" w:space="0" w:color="auto"/>
          </w:divBdr>
        </w:div>
        <w:div w:id="434983355">
          <w:marLeft w:val="446"/>
          <w:marRight w:val="0"/>
          <w:marTop w:val="0"/>
          <w:marBottom w:val="120"/>
          <w:divBdr>
            <w:top w:val="none" w:sz="0" w:space="0" w:color="auto"/>
            <w:left w:val="none" w:sz="0" w:space="0" w:color="auto"/>
            <w:bottom w:val="none" w:sz="0" w:space="0" w:color="auto"/>
            <w:right w:val="none" w:sz="0" w:space="0" w:color="auto"/>
          </w:divBdr>
        </w:div>
      </w:divsChild>
    </w:div>
    <w:div w:id="133987759">
      <w:bodyDiv w:val="1"/>
      <w:marLeft w:val="0"/>
      <w:marRight w:val="0"/>
      <w:marTop w:val="0"/>
      <w:marBottom w:val="0"/>
      <w:divBdr>
        <w:top w:val="none" w:sz="0" w:space="0" w:color="auto"/>
        <w:left w:val="none" w:sz="0" w:space="0" w:color="auto"/>
        <w:bottom w:val="none" w:sz="0" w:space="0" w:color="auto"/>
        <w:right w:val="none" w:sz="0" w:space="0" w:color="auto"/>
      </w:divBdr>
    </w:div>
    <w:div w:id="324014801">
      <w:bodyDiv w:val="1"/>
      <w:marLeft w:val="0"/>
      <w:marRight w:val="0"/>
      <w:marTop w:val="0"/>
      <w:marBottom w:val="0"/>
      <w:divBdr>
        <w:top w:val="none" w:sz="0" w:space="0" w:color="auto"/>
        <w:left w:val="none" w:sz="0" w:space="0" w:color="auto"/>
        <w:bottom w:val="none" w:sz="0" w:space="0" w:color="auto"/>
        <w:right w:val="none" w:sz="0" w:space="0" w:color="auto"/>
      </w:divBdr>
    </w:div>
    <w:div w:id="363091909">
      <w:bodyDiv w:val="1"/>
      <w:marLeft w:val="0"/>
      <w:marRight w:val="0"/>
      <w:marTop w:val="0"/>
      <w:marBottom w:val="0"/>
      <w:divBdr>
        <w:top w:val="none" w:sz="0" w:space="0" w:color="auto"/>
        <w:left w:val="none" w:sz="0" w:space="0" w:color="auto"/>
        <w:bottom w:val="none" w:sz="0" w:space="0" w:color="auto"/>
        <w:right w:val="none" w:sz="0" w:space="0" w:color="auto"/>
      </w:divBdr>
    </w:div>
    <w:div w:id="439573017">
      <w:bodyDiv w:val="1"/>
      <w:marLeft w:val="0"/>
      <w:marRight w:val="0"/>
      <w:marTop w:val="0"/>
      <w:marBottom w:val="0"/>
      <w:divBdr>
        <w:top w:val="none" w:sz="0" w:space="0" w:color="auto"/>
        <w:left w:val="none" w:sz="0" w:space="0" w:color="auto"/>
        <w:bottom w:val="none" w:sz="0" w:space="0" w:color="auto"/>
        <w:right w:val="none" w:sz="0" w:space="0" w:color="auto"/>
      </w:divBdr>
      <w:divsChild>
        <w:div w:id="1114784900">
          <w:marLeft w:val="446"/>
          <w:marRight w:val="0"/>
          <w:marTop w:val="0"/>
          <w:marBottom w:val="160"/>
          <w:divBdr>
            <w:top w:val="none" w:sz="0" w:space="0" w:color="auto"/>
            <w:left w:val="none" w:sz="0" w:space="0" w:color="auto"/>
            <w:bottom w:val="none" w:sz="0" w:space="0" w:color="auto"/>
            <w:right w:val="none" w:sz="0" w:space="0" w:color="auto"/>
          </w:divBdr>
        </w:div>
      </w:divsChild>
    </w:div>
    <w:div w:id="442968087">
      <w:bodyDiv w:val="1"/>
      <w:marLeft w:val="0"/>
      <w:marRight w:val="0"/>
      <w:marTop w:val="0"/>
      <w:marBottom w:val="0"/>
      <w:divBdr>
        <w:top w:val="none" w:sz="0" w:space="0" w:color="auto"/>
        <w:left w:val="none" w:sz="0" w:space="0" w:color="auto"/>
        <w:bottom w:val="none" w:sz="0" w:space="0" w:color="auto"/>
        <w:right w:val="none" w:sz="0" w:space="0" w:color="auto"/>
      </w:divBdr>
    </w:div>
    <w:div w:id="457719587">
      <w:bodyDiv w:val="1"/>
      <w:marLeft w:val="0"/>
      <w:marRight w:val="0"/>
      <w:marTop w:val="0"/>
      <w:marBottom w:val="0"/>
      <w:divBdr>
        <w:top w:val="none" w:sz="0" w:space="0" w:color="auto"/>
        <w:left w:val="none" w:sz="0" w:space="0" w:color="auto"/>
        <w:bottom w:val="none" w:sz="0" w:space="0" w:color="auto"/>
        <w:right w:val="none" w:sz="0" w:space="0" w:color="auto"/>
      </w:divBdr>
    </w:div>
    <w:div w:id="507332894">
      <w:bodyDiv w:val="1"/>
      <w:marLeft w:val="0"/>
      <w:marRight w:val="0"/>
      <w:marTop w:val="0"/>
      <w:marBottom w:val="0"/>
      <w:divBdr>
        <w:top w:val="none" w:sz="0" w:space="0" w:color="auto"/>
        <w:left w:val="none" w:sz="0" w:space="0" w:color="auto"/>
        <w:bottom w:val="none" w:sz="0" w:space="0" w:color="auto"/>
        <w:right w:val="none" w:sz="0" w:space="0" w:color="auto"/>
      </w:divBdr>
    </w:div>
    <w:div w:id="543102435">
      <w:bodyDiv w:val="1"/>
      <w:marLeft w:val="0"/>
      <w:marRight w:val="0"/>
      <w:marTop w:val="0"/>
      <w:marBottom w:val="0"/>
      <w:divBdr>
        <w:top w:val="none" w:sz="0" w:space="0" w:color="auto"/>
        <w:left w:val="none" w:sz="0" w:space="0" w:color="auto"/>
        <w:bottom w:val="none" w:sz="0" w:space="0" w:color="auto"/>
        <w:right w:val="none" w:sz="0" w:space="0" w:color="auto"/>
      </w:divBdr>
    </w:div>
    <w:div w:id="710033996">
      <w:bodyDiv w:val="1"/>
      <w:marLeft w:val="0"/>
      <w:marRight w:val="0"/>
      <w:marTop w:val="0"/>
      <w:marBottom w:val="0"/>
      <w:divBdr>
        <w:top w:val="none" w:sz="0" w:space="0" w:color="auto"/>
        <w:left w:val="none" w:sz="0" w:space="0" w:color="auto"/>
        <w:bottom w:val="none" w:sz="0" w:space="0" w:color="auto"/>
        <w:right w:val="none" w:sz="0" w:space="0" w:color="auto"/>
      </w:divBdr>
      <w:divsChild>
        <w:div w:id="296449771">
          <w:marLeft w:val="547"/>
          <w:marRight w:val="0"/>
          <w:marTop w:val="0"/>
          <w:marBottom w:val="0"/>
          <w:divBdr>
            <w:top w:val="none" w:sz="0" w:space="0" w:color="auto"/>
            <w:left w:val="none" w:sz="0" w:space="0" w:color="auto"/>
            <w:bottom w:val="none" w:sz="0" w:space="0" w:color="auto"/>
            <w:right w:val="none" w:sz="0" w:space="0" w:color="auto"/>
          </w:divBdr>
        </w:div>
        <w:div w:id="388237407">
          <w:marLeft w:val="547"/>
          <w:marRight w:val="0"/>
          <w:marTop w:val="0"/>
          <w:marBottom w:val="0"/>
          <w:divBdr>
            <w:top w:val="none" w:sz="0" w:space="0" w:color="auto"/>
            <w:left w:val="none" w:sz="0" w:space="0" w:color="auto"/>
            <w:bottom w:val="none" w:sz="0" w:space="0" w:color="auto"/>
            <w:right w:val="none" w:sz="0" w:space="0" w:color="auto"/>
          </w:divBdr>
        </w:div>
      </w:divsChild>
    </w:div>
    <w:div w:id="716587421">
      <w:bodyDiv w:val="1"/>
      <w:marLeft w:val="0"/>
      <w:marRight w:val="0"/>
      <w:marTop w:val="0"/>
      <w:marBottom w:val="0"/>
      <w:divBdr>
        <w:top w:val="none" w:sz="0" w:space="0" w:color="auto"/>
        <w:left w:val="none" w:sz="0" w:space="0" w:color="auto"/>
        <w:bottom w:val="none" w:sz="0" w:space="0" w:color="auto"/>
        <w:right w:val="none" w:sz="0" w:space="0" w:color="auto"/>
      </w:divBdr>
    </w:div>
    <w:div w:id="730467731">
      <w:bodyDiv w:val="1"/>
      <w:marLeft w:val="0"/>
      <w:marRight w:val="0"/>
      <w:marTop w:val="0"/>
      <w:marBottom w:val="0"/>
      <w:divBdr>
        <w:top w:val="none" w:sz="0" w:space="0" w:color="auto"/>
        <w:left w:val="none" w:sz="0" w:space="0" w:color="auto"/>
        <w:bottom w:val="none" w:sz="0" w:space="0" w:color="auto"/>
        <w:right w:val="none" w:sz="0" w:space="0" w:color="auto"/>
      </w:divBdr>
    </w:div>
    <w:div w:id="730929865">
      <w:bodyDiv w:val="1"/>
      <w:marLeft w:val="0"/>
      <w:marRight w:val="0"/>
      <w:marTop w:val="0"/>
      <w:marBottom w:val="0"/>
      <w:divBdr>
        <w:top w:val="none" w:sz="0" w:space="0" w:color="auto"/>
        <w:left w:val="none" w:sz="0" w:space="0" w:color="auto"/>
        <w:bottom w:val="none" w:sz="0" w:space="0" w:color="auto"/>
        <w:right w:val="none" w:sz="0" w:space="0" w:color="auto"/>
      </w:divBdr>
    </w:div>
    <w:div w:id="778987776">
      <w:bodyDiv w:val="1"/>
      <w:marLeft w:val="0"/>
      <w:marRight w:val="0"/>
      <w:marTop w:val="0"/>
      <w:marBottom w:val="0"/>
      <w:divBdr>
        <w:top w:val="none" w:sz="0" w:space="0" w:color="auto"/>
        <w:left w:val="none" w:sz="0" w:space="0" w:color="auto"/>
        <w:bottom w:val="none" w:sz="0" w:space="0" w:color="auto"/>
        <w:right w:val="none" w:sz="0" w:space="0" w:color="auto"/>
      </w:divBdr>
    </w:div>
    <w:div w:id="941567507">
      <w:bodyDiv w:val="1"/>
      <w:marLeft w:val="0"/>
      <w:marRight w:val="0"/>
      <w:marTop w:val="0"/>
      <w:marBottom w:val="0"/>
      <w:divBdr>
        <w:top w:val="none" w:sz="0" w:space="0" w:color="auto"/>
        <w:left w:val="none" w:sz="0" w:space="0" w:color="auto"/>
        <w:bottom w:val="none" w:sz="0" w:space="0" w:color="auto"/>
        <w:right w:val="none" w:sz="0" w:space="0" w:color="auto"/>
      </w:divBdr>
      <w:divsChild>
        <w:div w:id="147870230">
          <w:marLeft w:val="446"/>
          <w:marRight w:val="0"/>
          <w:marTop w:val="0"/>
          <w:marBottom w:val="120"/>
          <w:divBdr>
            <w:top w:val="none" w:sz="0" w:space="0" w:color="auto"/>
            <w:left w:val="none" w:sz="0" w:space="0" w:color="auto"/>
            <w:bottom w:val="none" w:sz="0" w:space="0" w:color="auto"/>
            <w:right w:val="none" w:sz="0" w:space="0" w:color="auto"/>
          </w:divBdr>
        </w:div>
        <w:div w:id="133957235">
          <w:marLeft w:val="446"/>
          <w:marRight w:val="0"/>
          <w:marTop w:val="0"/>
          <w:marBottom w:val="120"/>
          <w:divBdr>
            <w:top w:val="none" w:sz="0" w:space="0" w:color="auto"/>
            <w:left w:val="none" w:sz="0" w:space="0" w:color="auto"/>
            <w:bottom w:val="none" w:sz="0" w:space="0" w:color="auto"/>
            <w:right w:val="none" w:sz="0" w:space="0" w:color="auto"/>
          </w:divBdr>
        </w:div>
        <w:div w:id="615988340">
          <w:marLeft w:val="446"/>
          <w:marRight w:val="0"/>
          <w:marTop w:val="0"/>
          <w:marBottom w:val="0"/>
          <w:divBdr>
            <w:top w:val="none" w:sz="0" w:space="0" w:color="auto"/>
            <w:left w:val="none" w:sz="0" w:space="0" w:color="auto"/>
            <w:bottom w:val="none" w:sz="0" w:space="0" w:color="auto"/>
            <w:right w:val="none" w:sz="0" w:space="0" w:color="auto"/>
          </w:divBdr>
        </w:div>
      </w:divsChild>
    </w:div>
    <w:div w:id="1011952724">
      <w:bodyDiv w:val="1"/>
      <w:marLeft w:val="0"/>
      <w:marRight w:val="0"/>
      <w:marTop w:val="0"/>
      <w:marBottom w:val="0"/>
      <w:divBdr>
        <w:top w:val="none" w:sz="0" w:space="0" w:color="auto"/>
        <w:left w:val="none" w:sz="0" w:space="0" w:color="auto"/>
        <w:bottom w:val="none" w:sz="0" w:space="0" w:color="auto"/>
        <w:right w:val="none" w:sz="0" w:space="0" w:color="auto"/>
      </w:divBdr>
    </w:div>
    <w:div w:id="1032876325">
      <w:bodyDiv w:val="1"/>
      <w:marLeft w:val="0"/>
      <w:marRight w:val="0"/>
      <w:marTop w:val="0"/>
      <w:marBottom w:val="0"/>
      <w:divBdr>
        <w:top w:val="none" w:sz="0" w:space="0" w:color="auto"/>
        <w:left w:val="none" w:sz="0" w:space="0" w:color="auto"/>
        <w:bottom w:val="none" w:sz="0" w:space="0" w:color="auto"/>
        <w:right w:val="none" w:sz="0" w:space="0" w:color="auto"/>
      </w:divBdr>
    </w:div>
    <w:div w:id="1040593343">
      <w:bodyDiv w:val="1"/>
      <w:marLeft w:val="0"/>
      <w:marRight w:val="0"/>
      <w:marTop w:val="0"/>
      <w:marBottom w:val="0"/>
      <w:divBdr>
        <w:top w:val="none" w:sz="0" w:space="0" w:color="auto"/>
        <w:left w:val="none" w:sz="0" w:space="0" w:color="auto"/>
        <w:bottom w:val="none" w:sz="0" w:space="0" w:color="auto"/>
        <w:right w:val="none" w:sz="0" w:space="0" w:color="auto"/>
      </w:divBdr>
    </w:div>
    <w:div w:id="1080369759">
      <w:bodyDiv w:val="1"/>
      <w:marLeft w:val="0"/>
      <w:marRight w:val="0"/>
      <w:marTop w:val="0"/>
      <w:marBottom w:val="0"/>
      <w:divBdr>
        <w:top w:val="none" w:sz="0" w:space="0" w:color="auto"/>
        <w:left w:val="none" w:sz="0" w:space="0" w:color="auto"/>
        <w:bottom w:val="none" w:sz="0" w:space="0" w:color="auto"/>
        <w:right w:val="none" w:sz="0" w:space="0" w:color="auto"/>
      </w:divBdr>
    </w:div>
    <w:div w:id="1102341796">
      <w:bodyDiv w:val="1"/>
      <w:marLeft w:val="0"/>
      <w:marRight w:val="0"/>
      <w:marTop w:val="0"/>
      <w:marBottom w:val="0"/>
      <w:divBdr>
        <w:top w:val="none" w:sz="0" w:space="0" w:color="auto"/>
        <w:left w:val="none" w:sz="0" w:space="0" w:color="auto"/>
        <w:bottom w:val="none" w:sz="0" w:space="0" w:color="auto"/>
        <w:right w:val="none" w:sz="0" w:space="0" w:color="auto"/>
      </w:divBdr>
    </w:div>
    <w:div w:id="1245145291">
      <w:bodyDiv w:val="1"/>
      <w:marLeft w:val="0"/>
      <w:marRight w:val="0"/>
      <w:marTop w:val="0"/>
      <w:marBottom w:val="0"/>
      <w:divBdr>
        <w:top w:val="none" w:sz="0" w:space="0" w:color="auto"/>
        <w:left w:val="none" w:sz="0" w:space="0" w:color="auto"/>
        <w:bottom w:val="none" w:sz="0" w:space="0" w:color="auto"/>
        <w:right w:val="none" w:sz="0" w:space="0" w:color="auto"/>
      </w:divBdr>
      <w:divsChild>
        <w:div w:id="416680769">
          <w:marLeft w:val="547"/>
          <w:marRight w:val="0"/>
          <w:marTop w:val="0"/>
          <w:marBottom w:val="0"/>
          <w:divBdr>
            <w:top w:val="none" w:sz="0" w:space="0" w:color="auto"/>
            <w:left w:val="none" w:sz="0" w:space="0" w:color="auto"/>
            <w:bottom w:val="none" w:sz="0" w:space="0" w:color="auto"/>
            <w:right w:val="none" w:sz="0" w:space="0" w:color="auto"/>
          </w:divBdr>
        </w:div>
      </w:divsChild>
    </w:div>
    <w:div w:id="1256865153">
      <w:bodyDiv w:val="1"/>
      <w:marLeft w:val="0"/>
      <w:marRight w:val="0"/>
      <w:marTop w:val="0"/>
      <w:marBottom w:val="0"/>
      <w:divBdr>
        <w:top w:val="none" w:sz="0" w:space="0" w:color="auto"/>
        <w:left w:val="none" w:sz="0" w:space="0" w:color="auto"/>
        <w:bottom w:val="none" w:sz="0" w:space="0" w:color="auto"/>
        <w:right w:val="none" w:sz="0" w:space="0" w:color="auto"/>
      </w:divBdr>
    </w:div>
    <w:div w:id="1306661345">
      <w:bodyDiv w:val="1"/>
      <w:marLeft w:val="0"/>
      <w:marRight w:val="0"/>
      <w:marTop w:val="0"/>
      <w:marBottom w:val="0"/>
      <w:divBdr>
        <w:top w:val="none" w:sz="0" w:space="0" w:color="auto"/>
        <w:left w:val="none" w:sz="0" w:space="0" w:color="auto"/>
        <w:bottom w:val="none" w:sz="0" w:space="0" w:color="auto"/>
        <w:right w:val="none" w:sz="0" w:space="0" w:color="auto"/>
      </w:divBdr>
    </w:div>
    <w:div w:id="1331173577">
      <w:bodyDiv w:val="1"/>
      <w:marLeft w:val="0"/>
      <w:marRight w:val="0"/>
      <w:marTop w:val="0"/>
      <w:marBottom w:val="0"/>
      <w:divBdr>
        <w:top w:val="none" w:sz="0" w:space="0" w:color="auto"/>
        <w:left w:val="none" w:sz="0" w:space="0" w:color="auto"/>
        <w:bottom w:val="none" w:sz="0" w:space="0" w:color="auto"/>
        <w:right w:val="none" w:sz="0" w:space="0" w:color="auto"/>
      </w:divBdr>
    </w:div>
    <w:div w:id="1350335633">
      <w:bodyDiv w:val="1"/>
      <w:marLeft w:val="0"/>
      <w:marRight w:val="0"/>
      <w:marTop w:val="0"/>
      <w:marBottom w:val="0"/>
      <w:divBdr>
        <w:top w:val="none" w:sz="0" w:space="0" w:color="auto"/>
        <w:left w:val="none" w:sz="0" w:space="0" w:color="auto"/>
        <w:bottom w:val="none" w:sz="0" w:space="0" w:color="auto"/>
        <w:right w:val="none" w:sz="0" w:space="0" w:color="auto"/>
      </w:divBdr>
      <w:divsChild>
        <w:div w:id="873273084">
          <w:marLeft w:val="547"/>
          <w:marRight w:val="0"/>
          <w:marTop w:val="0"/>
          <w:marBottom w:val="0"/>
          <w:divBdr>
            <w:top w:val="none" w:sz="0" w:space="0" w:color="auto"/>
            <w:left w:val="none" w:sz="0" w:space="0" w:color="auto"/>
            <w:bottom w:val="none" w:sz="0" w:space="0" w:color="auto"/>
            <w:right w:val="none" w:sz="0" w:space="0" w:color="auto"/>
          </w:divBdr>
        </w:div>
      </w:divsChild>
    </w:div>
    <w:div w:id="1384521623">
      <w:bodyDiv w:val="1"/>
      <w:marLeft w:val="0"/>
      <w:marRight w:val="0"/>
      <w:marTop w:val="0"/>
      <w:marBottom w:val="0"/>
      <w:divBdr>
        <w:top w:val="none" w:sz="0" w:space="0" w:color="auto"/>
        <w:left w:val="none" w:sz="0" w:space="0" w:color="auto"/>
        <w:bottom w:val="none" w:sz="0" w:space="0" w:color="auto"/>
        <w:right w:val="none" w:sz="0" w:space="0" w:color="auto"/>
      </w:divBdr>
    </w:div>
    <w:div w:id="1446538161">
      <w:bodyDiv w:val="1"/>
      <w:marLeft w:val="0"/>
      <w:marRight w:val="0"/>
      <w:marTop w:val="0"/>
      <w:marBottom w:val="0"/>
      <w:divBdr>
        <w:top w:val="none" w:sz="0" w:space="0" w:color="auto"/>
        <w:left w:val="none" w:sz="0" w:space="0" w:color="auto"/>
        <w:bottom w:val="none" w:sz="0" w:space="0" w:color="auto"/>
        <w:right w:val="none" w:sz="0" w:space="0" w:color="auto"/>
      </w:divBdr>
    </w:div>
    <w:div w:id="1562132370">
      <w:bodyDiv w:val="1"/>
      <w:marLeft w:val="0"/>
      <w:marRight w:val="0"/>
      <w:marTop w:val="0"/>
      <w:marBottom w:val="0"/>
      <w:divBdr>
        <w:top w:val="none" w:sz="0" w:space="0" w:color="auto"/>
        <w:left w:val="none" w:sz="0" w:space="0" w:color="auto"/>
        <w:bottom w:val="none" w:sz="0" w:space="0" w:color="auto"/>
        <w:right w:val="none" w:sz="0" w:space="0" w:color="auto"/>
      </w:divBdr>
    </w:div>
    <w:div w:id="1587182794">
      <w:bodyDiv w:val="1"/>
      <w:marLeft w:val="0"/>
      <w:marRight w:val="0"/>
      <w:marTop w:val="0"/>
      <w:marBottom w:val="0"/>
      <w:divBdr>
        <w:top w:val="none" w:sz="0" w:space="0" w:color="auto"/>
        <w:left w:val="none" w:sz="0" w:space="0" w:color="auto"/>
        <w:bottom w:val="none" w:sz="0" w:space="0" w:color="auto"/>
        <w:right w:val="none" w:sz="0" w:space="0" w:color="auto"/>
      </w:divBdr>
    </w:div>
    <w:div w:id="1602759765">
      <w:bodyDiv w:val="1"/>
      <w:marLeft w:val="0"/>
      <w:marRight w:val="0"/>
      <w:marTop w:val="0"/>
      <w:marBottom w:val="0"/>
      <w:divBdr>
        <w:top w:val="none" w:sz="0" w:space="0" w:color="auto"/>
        <w:left w:val="none" w:sz="0" w:space="0" w:color="auto"/>
        <w:bottom w:val="none" w:sz="0" w:space="0" w:color="auto"/>
        <w:right w:val="none" w:sz="0" w:space="0" w:color="auto"/>
      </w:divBdr>
    </w:div>
    <w:div w:id="1701782384">
      <w:bodyDiv w:val="1"/>
      <w:marLeft w:val="0"/>
      <w:marRight w:val="0"/>
      <w:marTop w:val="0"/>
      <w:marBottom w:val="0"/>
      <w:divBdr>
        <w:top w:val="none" w:sz="0" w:space="0" w:color="auto"/>
        <w:left w:val="none" w:sz="0" w:space="0" w:color="auto"/>
        <w:bottom w:val="none" w:sz="0" w:space="0" w:color="auto"/>
        <w:right w:val="none" w:sz="0" w:space="0" w:color="auto"/>
      </w:divBdr>
    </w:div>
    <w:div w:id="1719472618">
      <w:bodyDiv w:val="1"/>
      <w:marLeft w:val="0"/>
      <w:marRight w:val="0"/>
      <w:marTop w:val="0"/>
      <w:marBottom w:val="0"/>
      <w:divBdr>
        <w:top w:val="none" w:sz="0" w:space="0" w:color="auto"/>
        <w:left w:val="none" w:sz="0" w:space="0" w:color="auto"/>
        <w:bottom w:val="none" w:sz="0" w:space="0" w:color="auto"/>
        <w:right w:val="none" w:sz="0" w:space="0" w:color="auto"/>
      </w:divBdr>
    </w:div>
    <w:div w:id="1788349860">
      <w:bodyDiv w:val="1"/>
      <w:marLeft w:val="0"/>
      <w:marRight w:val="0"/>
      <w:marTop w:val="0"/>
      <w:marBottom w:val="0"/>
      <w:divBdr>
        <w:top w:val="none" w:sz="0" w:space="0" w:color="auto"/>
        <w:left w:val="none" w:sz="0" w:space="0" w:color="auto"/>
        <w:bottom w:val="none" w:sz="0" w:space="0" w:color="auto"/>
        <w:right w:val="none" w:sz="0" w:space="0" w:color="auto"/>
      </w:divBdr>
    </w:div>
    <w:div w:id="1936284048">
      <w:bodyDiv w:val="1"/>
      <w:marLeft w:val="0"/>
      <w:marRight w:val="0"/>
      <w:marTop w:val="0"/>
      <w:marBottom w:val="0"/>
      <w:divBdr>
        <w:top w:val="none" w:sz="0" w:space="0" w:color="auto"/>
        <w:left w:val="none" w:sz="0" w:space="0" w:color="auto"/>
        <w:bottom w:val="none" w:sz="0" w:space="0" w:color="auto"/>
        <w:right w:val="none" w:sz="0" w:space="0" w:color="auto"/>
      </w:divBdr>
    </w:div>
    <w:div w:id="2032606358">
      <w:bodyDiv w:val="1"/>
      <w:marLeft w:val="0"/>
      <w:marRight w:val="0"/>
      <w:marTop w:val="0"/>
      <w:marBottom w:val="0"/>
      <w:divBdr>
        <w:top w:val="none" w:sz="0" w:space="0" w:color="auto"/>
        <w:left w:val="none" w:sz="0" w:space="0" w:color="auto"/>
        <w:bottom w:val="none" w:sz="0" w:space="0" w:color="auto"/>
        <w:right w:val="none" w:sz="0" w:space="0" w:color="auto"/>
      </w:divBdr>
    </w:div>
    <w:div w:id="2040278649">
      <w:bodyDiv w:val="1"/>
      <w:marLeft w:val="0"/>
      <w:marRight w:val="0"/>
      <w:marTop w:val="0"/>
      <w:marBottom w:val="0"/>
      <w:divBdr>
        <w:top w:val="none" w:sz="0" w:space="0" w:color="auto"/>
        <w:left w:val="none" w:sz="0" w:space="0" w:color="auto"/>
        <w:bottom w:val="none" w:sz="0" w:space="0" w:color="auto"/>
        <w:right w:val="none" w:sz="0" w:space="0" w:color="auto"/>
      </w:divBdr>
      <w:divsChild>
        <w:div w:id="602761047">
          <w:marLeft w:val="0"/>
          <w:marRight w:val="0"/>
          <w:marTop w:val="0"/>
          <w:marBottom w:val="0"/>
          <w:divBdr>
            <w:top w:val="none" w:sz="0" w:space="0" w:color="auto"/>
            <w:left w:val="none" w:sz="0" w:space="0" w:color="auto"/>
            <w:bottom w:val="none" w:sz="0" w:space="0" w:color="auto"/>
            <w:right w:val="none" w:sz="0" w:space="0" w:color="auto"/>
          </w:divBdr>
        </w:div>
        <w:div w:id="774784128">
          <w:marLeft w:val="0"/>
          <w:marRight w:val="0"/>
          <w:marTop w:val="0"/>
          <w:marBottom w:val="0"/>
          <w:divBdr>
            <w:top w:val="none" w:sz="0" w:space="0" w:color="auto"/>
            <w:left w:val="none" w:sz="0" w:space="0" w:color="auto"/>
            <w:bottom w:val="none" w:sz="0" w:space="0" w:color="auto"/>
            <w:right w:val="none" w:sz="0" w:space="0" w:color="auto"/>
          </w:divBdr>
        </w:div>
      </w:divsChild>
    </w:div>
    <w:div w:id="2059011137">
      <w:bodyDiv w:val="1"/>
      <w:marLeft w:val="0"/>
      <w:marRight w:val="0"/>
      <w:marTop w:val="0"/>
      <w:marBottom w:val="0"/>
      <w:divBdr>
        <w:top w:val="none" w:sz="0" w:space="0" w:color="auto"/>
        <w:left w:val="none" w:sz="0" w:space="0" w:color="auto"/>
        <w:bottom w:val="none" w:sz="0" w:space="0" w:color="auto"/>
        <w:right w:val="none" w:sz="0" w:space="0" w:color="auto"/>
      </w:divBdr>
    </w:div>
    <w:div w:id="2070108185">
      <w:bodyDiv w:val="1"/>
      <w:marLeft w:val="0"/>
      <w:marRight w:val="0"/>
      <w:marTop w:val="0"/>
      <w:marBottom w:val="0"/>
      <w:divBdr>
        <w:top w:val="none" w:sz="0" w:space="0" w:color="auto"/>
        <w:left w:val="none" w:sz="0" w:space="0" w:color="auto"/>
        <w:bottom w:val="none" w:sz="0" w:space="0" w:color="auto"/>
        <w:right w:val="none" w:sz="0" w:space="0" w:color="auto"/>
      </w:divBdr>
    </w:div>
    <w:div w:id="2102335658">
      <w:bodyDiv w:val="1"/>
      <w:marLeft w:val="0"/>
      <w:marRight w:val="0"/>
      <w:marTop w:val="0"/>
      <w:marBottom w:val="0"/>
      <w:divBdr>
        <w:top w:val="none" w:sz="0" w:space="0" w:color="auto"/>
        <w:left w:val="none" w:sz="0" w:space="0" w:color="auto"/>
        <w:bottom w:val="none" w:sz="0" w:space="0" w:color="auto"/>
        <w:right w:val="none" w:sz="0" w:space="0" w:color="auto"/>
      </w:divBdr>
    </w:div>
    <w:div w:id="2115897915">
      <w:bodyDiv w:val="1"/>
      <w:marLeft w:val="0"/>
      <w:marRight w:val="0"/>
      <w:marTop w:val="0"/>
      <w:marBottom w:val="0"/>
      <w:divBdr>
        <w:top w:val="none" w:sz="0" w:space="0" w:color="auto"/>
        <w:left w:val="none" w:sz="0" w:space="0" w:color="auto"/>
        <w:bottom w:val="none" w:sz="0" w:space="0" w:color="auto"/>
        <w:right w:val="none" w:sz="0" w:space="0" w:color="auto"/>
      </w:divBdr>
      <w:divsChild>
        <w:div w:id="2130273309">
          <w:marLeft w:val="446"/>
          <w:marRight w:val="0"/>
          <w:marTop w:val="0"/>
          <w:marBottom w:val="120"/>
          <w:divBdr>
            <w:top w:val="none" w:sz="0" w:space="0" w:color="auto"/>
            <w:left w:val="none" w:sz="0" w:space="0" w:color="auto"/>
            <w:bottom w:val="none" w:sz="0" w:space="0" w:color="auto"/>
            <w:right w:val="none" w:sz="0" w:space="0" w:color="auto"/>
          </w:divBdr>
        </w:div>
        <w:div w:id="1976182">
          <w:marLeft w:val="446"/>
          <w:marRight w:val="0"/>
          <w:marTop w:val="0"/>
          <w:marBottom w:val="120"/>
          <w:divBdr>
            <w:top w:val="none" w:sz="0" w:space="0" w:color="auto"/>
            <w:left w:val="none" w:sz="0" w:space="0" w:color="auto"/>
            <w:bottom w:val="none" w:sz="0" w:space="0" w:color="auto"/>
            <w:right w:val="none" w:sz="0" w:space="0" w:color="auto"/>
          </w:divBdr>
        </w:div>
        <w:div w:id="153152860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alksandstein.de"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kalksandstein.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253B6-D3A5-4720-960A-2FCAE17B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746</Words>
  <Characters>5327</Characters>
  <Application>Microsoft Office Word</Application>
  <DocSecurity>0</DocSecurity>
  <Lines>221</Lines>
  <Paragraphs>29</Paragraphs>
  <ScaleCrop>false</ScaleCrop>
  <HeadingPairs>
    <vt:vector size="2" baseType="variant">
      <vt:variant>
        <vt:lpstr>Titel</vt:lpstr>
      </vt:variant>
      <vt:variant>
        <vt:i4>1</vt:i4>
      </vt:variant>
    </vt:vector>
  </HeadingPairs>
  <TitlesOfParts>
    <vt:vector size="1" baseType="lpstr">
      <vt:lpstr>BVKSI: Brief-Vorlage</vt:lpstr>
    </vt:vector>
  </TitlesOfParts>
  <Company>BVKSI</Company>
  <LinksUpToDate>false</LinksUpToDate>
  <CharactersWithSpaces>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BVKSI: Brief-Vorlage</dc:title>
  <dc:creator>Bert Grosse</dc:creator>
  <cp:lastModifiedBy>Bert Große</cp:lastModifiedBy>
  <cp:revision>5</cp:revision>
  <cp:lastPrinted>2026-01-30T10:01:00Z</cp:lastPrinted>
  <dcterms:created xsi:type="dcterms:W3CDTF">2026-01-30T09:20:00Z</dcterms:created>
  <dcterms:modified xsi:type="dcterms:W3CDTF">2026-01-30T10:02:00Z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