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541EB" w14:textId="77777777" w:rsidR="00440BBE" w:rsidRDefault="00440BBE" w:rsidP="00EC6D0D">
      <w:pPr>
        <w:pStyle w:val="berschrift3"/>
        <w:spacing w:line="240" w:lineRule="auto"/>
        <w:ind w:right="-352"/>
        <w:rPr>
          <w:rFonts w:ascii="Arial" w:hAnsi="Arial" w:cs="Arial"/>
          <w:b/>
          <w:bCs/>
          <w:color w:val="000000" w:themeColor="text1"/>
          <w:sz w:val="28"/>
          <w:szCs w:val="28"/>
        </w:rPr>
      </w:pPr>
    </w:p>
    <w:p w14:paraId="0AD670D0" w14:textId="4BD5F114" w:rsidR="00440BBE" w:rsidRPr="00084670" w:rsidRDefault="00440BBE" w:rsidP="00440BBE">
      <w:pPr>
        <w:pStyle w:val="berschrift3"/>
        <w:ind w:right="50"/>
        <w:rPr>
          <w:rFonts w:ascii="Arial" w:hAnsi="Arial" w:cs="Arial"/>
          <w:b/>
          <w:bCs/>
          <w:color w:val="000000" w:themeColor="text1"/>
          <w:sz w:val="28"/>
          <w:szCs w:val="28"/>
        </w:rPr>
      </w:pPr>
      <w:r w:rsidRPr="00440BBE">
        <w:rPr>
          <w:rFonts w:ascii="Arial" w:hAnsi="Arial" w:cs="Arial"/>
          <w:b/>
          <w:bCs/>
          <w:color w:val="000000" w:themeColor="text1"/>
          <w:sz w:val="36"/>
          <w:szCs w:val="36"/>
        </w:rPr>
        <w:t xml:space="preserve">PRESSEINFORMATION </w:t>
      </w:r>
      <w:r>
        <w:rPr>
          <w:rFonts w:ascii="Arial" w:hAnsi="Arial" w:cs="Arial"/>
          <w:b/>
          <w:bCs/>
          <w:color w:val="000000" w:themeColor="text1"/>
          <w:sz w:val="28"/>
          <w:szCs w:val="28"/>
        </w:rPr>
        <w:tab/>
      </w:r>
      <w:r>
        <w:rPr>
          <w:rFonts w:ascii="Arial" w:hAnsi="Arial" w:cs="Arial"/>
          <w:b/>
          <w:bCs/>
          <w:color w:val="000000" w:themeColor="text1"/>
          <w:sz w:val="28"/>
          <w:szCs w:val="28"/>
        </w:rPr>
        <w:tab/>
      </w:r>
      <w:r>
        <w:rPr>
          <w:rFonts w:ascii="Arial" w:hAnsi="Arial" w:cs="Arial"/>
          <w:b/>
          <w:bCs/>
          <w:color w:val="000000" w:themeColor="text1"/>
          <w:sz w:val="28"/>
          <w:szCs w:val="28"/>
        </w:rPr>
        <w:tab/>
      </w:r>
      <w:r>
        <w:rPr>
          <w:rFonts w:ascii="Arial" w:hAnsi="Arial" w:cs="Arial"/>
          <w:b/>
          <w:bCs/>
          <w:color w:val="000000" w:themeColor="text1"/>
          <w:sz w:val="28"/>
          <w:szCs w:val="28"/>
        </w:rPr>
        <w:tab/>
      </w:r>
      <w:r>
        <w:rPr>
          <w:rFonts w:ascii="Arial" w:hAnsi="Arial" w:cs="Arial"/>
          <w:b/>
          <w:bCs/>
          <w:color w:val="000000" w:themeColor="text1"/>
          <w:sz w:val="28"/>
          <w:szCs w:val="28"/>
        </w:rPr>
        <w:tab/>
      </w:r>
      <w:r>
        <w:rPr>
          <w:rFonts w:ascii="Arial" w:hAnsi="Arial" w:cs="Arial"/>
          <w:b/>
          <w:bCs/>
          <w:color w:val="000000" w:themeColor="text1"/>
          <w:sz w:val="28"/>
          <w:szCs w:val="28"/>
        </w:rPr>
        <w:tab/>
        <w:t xml:space="preserve">   </w:t>
      </w:r>
      <w:r w:rsidRPr="00440BBE">
        <w:rPr>
          <w:rFonts w:ascii="Arial" w:hAnsi="Arial" w:cs="Arial"/>
          <w:b/>
          <w:bCs/>
          <w:color w:val="000000" w:themeColor="text1"/>
          <w:sz w:val="22"/>
          <w:szCs w:val="22"/>
        </w:rPr>
        <w:t xml:space="preserve">   </w:t>
      </w:r>
      <w:r w:rsidRPr="00440BBE">
        <w:rPr>
          <w:rFonts w:ascii="Arial" w:hAnsi="Arial" w:cs="Arial"/>
          <w:b/>
          <w:bCs/>
          <w:color w:val="000000" w:themeColor="text1"/>
          <w:sz w:val="36"/>
          <w:szCs w:val="36"/>
        </w:rPr>
        <w:t>0</w:t>
      </w:r>
      <w:r w:rsidR="00592E5F">
        <w:rPr>
          <w:rFonts w:ascii="Arial" w:hAnsi="Arial" w:cs="Arial"/>
          <w:b/>
          <w:bCs/>
          <w:color w:val="000000" w:themeColor="text1"/>
          <w:sz w:val="36"/>
          <w:szCs w:val="36"/>
        </w:rPr>
        <w:t>8</w:t>
      </w:r>
      <w:r w:rsidRPr="00440BBE">
        <w:rPr>
          <w:rFonts w:ascii="Arial" w:hAnsi="Arial" w:cs="Arial"/>
          <w:b/>
          <w:bCs/>
          <w:color w:val="000000" w:themeColor="text1"/>
          <w:sz w:val="36"/>
          <w:szCs w:val="36"/>
        </w:rPr>
        <w:t>/2025</w:t>
      </w:r>
    </w:p>
    <w:p w14:paraId="37DD90D4" w14:textId="242D6B4E" w:rsidR="0007080D" w:rsidRDefault="00440BBE" w:rsidP="00440BBE">
      <w:pPr>
        <w:pStyle w:val="PMDatum"/>
        <w:framePr w:w="0" w:hRule="auto" w:wrap="auto" w:vAnchor="margin" w:hAnchor="text" w:xAlign="left" w:yAlign="inline"/>
        <w:spacing w:after="120" w:line="240" w:lineRule="auto"/>
        <w:ind w:right="50"/>
      </w:pPr>
      <w:r>
        <w:br/>
      </w:r>
      <w:r w:rsidR="00D075CF">
        <w:t xml:space="preserve">Hannover, </w:t>
      </w:r>
      <w:r w:rsidR="00EF2214" w:rsidRPr="00283195">
        <w:rPr>
          <w:color w:val="000000" w:themeColor="text1"/>
        </w:rPr>
        <w:t>12</w:t>
      </w:r>
      <w:r w:rsidR="00727413" w:rsidRPr="00283195">
        <w:rPr>
          <w:color w:val="000000" w:themeColor="text1"/>
        </w:rPr>
        <w:t xml:space="preserve">. </w:t>
      </w:r>
      <w:r w:rsidR="001C5292" w:rsidRPr="00283195">
        <w:rPr>
          <w:color w:val="000000" w:themeColor="text1"/>
        </w:rPr>
        <w:t xml:space="preserve">August </w:t>
      </w:r>
      <w:r w:rsidR="00FF4F5A" w:rsidRPr="00283195">
        <w:rPr>
          <w:color w:val="000000" w:themeColor="text1"/>
        </w:rPr>
        <w:t>20</w:t>
      </w:r>
      <w:r w:rsidR="00727413" w:rsidRPr="00283195">
        <w:rPr>
          <w:color w:val="000000" w:themeColor="text1"/>
        </w:rPr>
        <w:t>25</w:t>
      </w:r>
    </w:p>
    <w:p w14:paraId="4A09EB1C" w14:textId="77777777" w:rsidR="00DA5085" w:rsidRPr="000D1EAD" w:rsidRDefault="00DA5085" w:rsidP="00440BBE">
      <w:pPr>
        <w:pStyle w:val="PMDatum"/>
        <w:framePr w:w="0" w:hRule="auto" w:wrap="auto" w:vAnchor="margin" w:hAnchor="text" w:xAlign="left" w:yAlign="inline"/>
        <w:ind w:right="50"/>
      </w:pPr>
    </w:p>
    <w:p w14:paraId="36689233" w14:textId="77777777" w:rsidR="00440BBE" w:rsidRDefault="00440BBE" w:rsidP="00440BBE">
      <w:pPr>
        <w:ind w:right="50"/>
        <w:rPr>
          <w:rFonts w:cs="Arial"/>
          <w:b/>
          <w:color w:val="000000" w:themeColor="text1"/>
          <w:sz w:val="28"/>
          <w:szCs w:val="28"/>
        </w:rPr>
      </w:pPr>
    </w:p>
    <w:p w14:paraId="028FD1E2" w14:textId="52E864E1" w:rsidR="001C5292" w:rsidRPr="006B7D51" w:rsidRDefault="001C5292" w:rsidP="001C5292">
      <w:pPr>
        <w:rPr>
          <w:rFonts w:cs="Arial"/>
          <w:b/>
          <w:bCs/>
          <w:sz w:val="28"/>
          <w:szCs w:val="28"/>
        </w:rPr>
      </w:pPr>
      <w:r w:rsidRPr="006B7D51">
        <w:rPr>
          <w:rFonts w:cs="Arial"/>
          <w:b/>
          <w:bCs/>
          <w:sz w:val="28"/>
          <w:szCs w:val="28"/>
        </w:rPr>
        <w:t xml:space="preserve">Die neue Bundesregierung hat aus der </w:t>
      </w:r>
      <w:r w:rsidR="009B5EDF">
        <w:rPr>
          <w:rFonts w:cs="Arial"/>
          <w:b/>
          <w:bCs/>
          <w:sz w:val="28"/>
          <w:szCs w:val="28"/>
        </w:rPr>
        <w:t>Bau- und Baustoffindustrie</w:t>
      </w:r>
      <w:r w:rsidRPr="006B7D51">
        <w:rPr>
          <w:rFonts w:cs="Arial"/>
          <w:b/>
          <w:bCs/>
          <w:sz w:val="28"/>
          <w:szCs w:val="28"/>
        </w:rPr>
        <w:t xml:space="preserve"> </w:t>
      </w:r>
      <w:r w:rsidR="009B5EDF">
        <w:rPr>
          <w:rFonts w:cs="Arial"/>
          <w:b/>
          <w:bCs/>
          <w:sz w:val="28"/>
          <w:szCs w:val="28"/>
        </w:rPr>
        <w:t>einen großen</w:t>
      </w:r>
      <w:r w:rsidRPr="006B7D51">
        <w:rPr>
          <w:rFonts w:cs="Arial"/>
          <w:b/>
          <w:bCs/>
          <w:sz w:val="28"/>
          <w:szCs w:val="28"/>
        </w:rPr>
        <w:t xml:space="preserve"> Vertrauensvorschuss erhalten. Jetzt ist Zeit zu liefern!</w:t>
      </w:r>
    </w:p>
    <w:p w14:paraId="62738ACA" w14:textId="77777777" w:rsidR="001C5292" w:rsidRPr="00BF77E4" w:rsidRDefault="001C5292" w:rsidP="001C5292">
      <w:pPr>
        <w:rPr>
          <w:rFonts w:cs="Arial"/>
        </w:rPr>
      </w:pPr>
    </w:p>
    <w:p w14:paraId="05A0505D" w14:textId="77777777" w:rsidR="001C5292" w:rsidRPr="00BF77E4" w:rsidRDefault="001C5292" w:rsidP="001C5292">
      <w:pPr>
        <w:rPr>
          <w:rFonts w:cs="Arial"/>
        </w:rPr>
      </w:pPr>
      <w:r w:rsidRPr="00BF77E4">
        <w:rPr>
          <w:rFonts w:cs="Arial"/>
        </w:rPr>
        <w:t>In dieser Woche ist die neue Bundesregierung 100 Tage im Amt. Anlass für eine kritisch-konstruktive Zwischenbilanz der Kalksandsteinindustrie.</w:t>
      </w:r>
    </w:p>
    <w:p w14:paraId="7237B641" w14:textId="77777777" w:rsidR="001C5292" w:rsidRPr="00BF77E4" w:rsidRDefault="001C5292" w:rsidP="001C5292">
      <w:pPr>
        <w:rPr>
          <w:rFonts w:cs="Arial"/>
        </w:rPr>
      </w:pPr>
    </w:p>
    <w:p w14:paraId="5E57DDD6" w14:textId="3CF7EA61" w:rsidR="001C5292" w:rsidRPr="00BF77E4" w:rsidRDefault="00283195" w:rsidP="001C5292">
      <w:pPr>
        <w:rPr>
          <w:rFonts w:cs="Arial"/>
        </w:rPr>
      </w:pPr>
      <w:r>
        <w:rPr>
          <w:rFonts w:cs="Arial"/>
        </w:rPr>
        <w:t>Die Koalition aus CDU/CSU und SPD</w:t>
      </w:r>
      <w:r w:rsidR="001C5292" w:rsidRPr="00BF77E4">
        <w:rPr>
          <w:rFonts w:cs="Arial"/>
        </w:rPr>
        <w:t xml:space="preserve"> trat mit einem klaren Versprechen an: Deutschland soll wieder mehr bauen, um de</w:t>
      </w:r>
      <w:r w:rsidR="00F2613E">
        <w:rPr>
          <w:rFonts w:cs="Arial"/>
        </w:rPr>
        <w:t>n</w:t>
      </w:r>
      <w:r w:rsidR="001C5292" w:rsidRPr="00BF77E4">
        <w:rPr>
          <w:rFonts w:cs="Arial"/>
        </w:rPr>
        <w:t xml:space="preserve"> dramatischen Mangel an bezahlbarem Wohnraum zu lindern. Versprochen haben Bundeskanzler Friedrich Merz und die neue Bundesbauministerin Verena Hubertz dabei vor allem Tempo.</w:t>
      </w:r>
    </w:p>
    <w:p w14:paraId="6BE64F41" w14:textId="77777777" w:rsidR="001C5292" w:rsidRPr="00283195" w:rsidRDefault="001C5292" w:rsidP="001C5292">
      <w:pPr>
        <w:rPr>
          <w:rFonts w:cs="Arial"/>
          <w:color w:val="000000" w:themeColor="text1"/>
        </w:rPr>
      </w:pPr>
    </w:p>
    <w:p w14:paraId="7D7B5BC2" w14:textId="5611F8C3" w:rsidR="001C5292" w:rsidRPr="00283195" w:rsidRDefault="00EF2214" w:rsidP="001C5292">
      <w:pPr>
        <w:rPr>
          <w:rFonts w:cs="Arial"/>
          <w:color w:val="000000" w:themeColor="text1"/>
        </w:rPr>
      </w:pPr>
      <w:r w:rsidRPr="00283195">
        <w:rPr>
          <w:rFonts w:cs="Arial"/>
          <w:color w:val="000000" w:themeColor="text1"/>
        </w:rPr>
        <w:t>„Programmatisch hat die neue Regierung gute Impulse gesetzt“, ist Jan Dietrich Radmacher, Vorstandvorsitzender Bundesverband Kalksandsteinindustrie e.V. überzeugt: „</w:t>
      </w:r>
      <w:r w:rsidR="001C5292" w:rsidRPr="00283195">
        <w:rPr>
          <w:rFonts w:cs="Arial"/>
          <w:color w:val="000000" w:themeColor="text1"/>
        </w:rPr>
        <w:t>Der Koalitionsvertrag enthält zahlreiche vielversprechende Ansätze, die nicht nur in der Baustoffindustrie positiv aufgenommen wurden. Schlagworte wie Investitionsoffensive, Steuerentlastung und Entbürokratisierung, der Ausbau des sozialen Wohnungsbaus und ein ambitionierter „Bauturbo“ binnen 100 Tagen gaben uns Hoffnung, dass die Abwärtsspirale im Wohnungsbau endlich gestoppt wird</w:t>
      </w:r>
      <w:r w:rsidR="00283195">
        <w:rPr>
          <w:rFonts w:cs="Arial"/>
          <w:color w:val="000000" w:themeColor="text1"/>
        </w:rPr>
        <w:t xml:space="preserve">. </w:t>
      </w:r>
      <w:r w:rsidR="001C5292" w:rsidRPr="00BF77E4">
        <w:rPr>
          <w:rFonts w:cs="Arial"/>
        </w:rPr>
        <w:t xml:space="preserve">Doch nach gut drei Monaten gibt es </w:t>
      </w:r>
      <w:r w:rsidR="009B5EDF">
        <w:rPr>
          <w:rFonts w:cs="Arial"/>
        </w:rPr>
        <w:t xml:space="preserve">jedoch </w:t>
      </w:r>
      <w:r w:rsidR="001C5292" w:rsidRPr="00BF77E4">
        <w:rPr>
          <w:rFonts w:cs="Arial"/>
        </w:rPr>
        <w:t>weiterhin kein Licht am Ende des Tunnels!</w:t>
      </w:r>
      <w:r w:rsidR="00283195">
        <w:rPr>
          <w:rFonts w:cs="Arial"/>
        </w:rPr>
        <w:t>“</w:t>
      </w:r>
    </w:p>
    <w:p w14:paraId="007C1818" w14:textId="77777777" w:rsidR="001C5292" w:rsidRPr="00BF77E4" w:rsidRDefault="001C5292" w:rsidP="001C5292">
      <w:pPr>
        <w:rPr>
          <w:rFonts w:cs="Arial"/>
        </w:rPr>
      </w:pPr>
    </w:p>
    <w:p w14:paraId="33B4F283" w14:textId="77777777" w:rsidR="001C5292" w:rsidRPr="00BF77E4" w:rsidRDefault="001C5292" w:rsidP="001C5292">
      <w:pPr>
        <w:rPr>
          <w:rFonts w:cs="Arial"/>
          <w:b/>
          <w:bCs/>
        </w:rPr>
      </w:pPr>
      <w:r w:rsidRPr="00BF77E4">
        <w:rPr>
          <w:rFonts w:cs="Arial"/>
          <w:b/>
          <w:bCs/>
        </w:rPr>
        <w:t>Was bisher erreicht wurde und wo die Prioritäten falsch gesetzt sind</w:t>
      </w:r>
    </w:p>
    <w:p w14:paraId="3FC8625C" w14:textId="77777777" w:rsidR="001C5292" w:rsidRPr="00BF77E4" w:rsidRDefault="001C5292" w:rsidP="001C5292">
      <w:pPr>
        <w:rPr>
          <w:rFonts w:cs="Arial"/>
        </w:rPr>
      </w:pPr>
    </w:p>
    <w:p w14:paraId="05722F71" w14:textId="39237664" w:rsidR="001C5292" w:rsidRPr="00BF77E4" w:rsidRDefault="001C5292" w:rsidP="001C5292">
      <w:pPr>
        <w:rPr>
          <w:rFonts w:cs="Arial"/>
        </w:rPr>
      </w:pPr>
      <w:r w:rsidRPr="00BF77E4">
        <w:rPr>
          <w:rFonts w:cs="Arial"/>
        </w:rPr>
        <w:t>Kein Zweifel, die finanzielle Stärkung und Verstetigung des sozialen Wohnungsbaus ist ein Verdienst der neuen Koalition. Das wird helfen, reicht aber bei weitem nicht aus, da auch die Mittelschicht unserer Gesellschaft vom Mangel an bezahlbarem Wohnraum betroffen ist, aber nur in sehr engen Grenzen ein Anrecht auf eine Sozialwohnung hat (sofern überhaupt eine zu bekommen ist). Schließlich verlieren wir jährlich zehntausende Sozialwohnungen, die aus der Miet</w:t>
      </w:r>
      <w:r w:rsidR="00EF2214">
        <w:rPr>
          <w:rFonts w:cs="Arial"/>
        </w:rPr>
        <w:t>preis</w:t>
      </w:r>
      <w:r w:rsidRPr="00BF77E4">
        <w:rPr>
          <w:rFonts w:cs="Arial"/>
        </w:rPr>
        <w:t>bindung fallen, ohne dass annähernd Ersatz geschaffen wird.</w:t>
      </w:r>
    </w:p>
    <w:p w14:paraId="0892ACEA" w14:textId="77777777" w:rsidR="001C5292" w:rsidRPr="00BF77E4" w:rsidRDefault="001C5292" w:rsidP="001C5292">
      <w:pPr>
        <w:rPr>
          <w:rFonts w:cs="Arial"/>
        </w:rPr>
      </w:pPr>
    </w:p>
    <w:p w14:paraId="2B47D02A" w14:textId="77777777" w:rsidR="00493791" w:rsidRDefault="001C5292" w:rsidP="001C5292">
      <w:pPr>
        <w:rPr>
          <w:rFonts w:cs="Arial"/>
        </w:rPr>
      </w:pPr>
      <w:r w:rsidRPr="00BF77E4">
        <w:rPr>
          <w:rFonts w:cs="Arial"/>
        </w:rPr>
        <w:lastRenderedPageBreak/>
        <w:t>Doch auch beim Blick in den jüngst publizierten Entwurf zum Bundeshaushalt 2025 setzt Ernüchterung ein. Keine Rede davon, dass auch der Wohnungsbau am „Sondervermögen Infrastruktur“ partizipieren könnte.</w:t>
      </w:r>
    </w:p>
    <w:p w14:paraId="2A6E0CDB" w14:textId="77777777" w:rsidR="00EF2214" w:rsidRDefault="00EF2214" w:rsidP="001C5292">
      <w:pPr>
        <w:rPr>
          <w:rFonts w:cs="Arial"/>
        </w:rPr>
      </w:pPr>
    </w:p>
    <w:p w14:paraId="15D93812" w14:textId="10FB9371" w:rsidR="001C5292" w:rsidRPr="00BF77E4" w:rsidRDefault="001C5292" w:rsidP="001C5292">
      <w:pPr>
        <w:rPr>
          <w:rFonts w:cs="Arial"/>
        </w:rPr>
      </w:pPr>
      <w:r w:rsidRPr="00BF77E4">
        <w:rPr>
          <w:rFonts w:cs="Arial"/>
        </w:rPr>
        <w:t xml:space="preserve">Noch schlimmer – wir müssen konstatieren, dass die geplanten Ausgaben für das ausgelaufene Baukindergeldprogramm 2025 mehr als doppelt so hoch ausfallen, wie die Mittel für alle aktuellen Neubauprogramme zusammen, wie die Deutsche Gesellschaft für Mauerwerks- und Wohnungsbau e.V. (DGfM) recherchiert hat. Doch die Baukindergeldzusagen sind für längst errichtete Wohnungen fällig, schaffen also keinen </w:t>
      </w:r>
      <w:r w:rsidR="00EF2214">
        <w:rPr>
          <w:rFonts w:cs="Arial"/>
        </w:rPr>
        <w:t>zusätzlichen</w:t>
      </w:r>
      <w:r w:rsidRPr="00BF77E4">
        <w:rPr>
          <w:rFonts w:cs="Arial"/>
        </w:rPr>
        <w:t xml:space="preserve"> Wohnraum. </w:t>
      </w:r>
    </w:p>
    <w:p w14:paraId="4948D338" w14:textId="77777777" w:rsidR="001C5292" w:rsidRPr="00BF77E4" w:rsidRDefault="001C5292" w:rsidP="001C5292">
      <w:pPr>
        <w:rPr>
          <w:rFonts w:cs="Arial"/>
        </w:rPr>
      </w:pPr>
    </w:p>
    <w:p w14:paraId="09DBEC88" w14:textId="77777777" w:rsidR="001C5292" w:rsidRPr="00BF77E4" w:rsidRDefault="001C5292" w:rsidP="001C5292">
      <w:pPr>
        <w:rPr>
          <w:rFonts w:cs="Arial"/>
        </w:rPr>
      </w:pPr>
      <w:r w:rsidRPr="00BF77E4">
        <w:rPr>
          <w:rFonts w:cs="Arial"/>
        </w:rPr>
        <w:t>Zudem ist von der temporär befristeten EH55-Förderung, die den Bauüberhang aktivieren und so dringend benötigte Impulse setzen könnte, momentan zumindest keine Rede mehr. Kritiker der Branche sehen das als klaren Bruch der Wahlkampfversprechen.</w:t>
      </w:r>
    </w:p>
    <w:p w14:paraId="550DC112" w14:textId="77777777" w:rsidR="001C5292" w:rsidRPr="00BF77E4" w:rsidRDefault="001C5292" w:rsidP="001C5292">
      <w:pPr>
        <w:rPr>
          <w:rFonts w:cs="Arial"/>
        </w:rPr>
      </w:pPr>
    </w:p>
    <w:p w14:paraId="0BB4BB11" w14:textId="64D9CD40" w:rsidR="001C5292" w:rsidRPr="00BF77E4" w:rsidRDefault="001C5292" w:rsidP="001C5292">
      <w:pPr>
        <w:rPr>
          <w:rFonts w:cs="Arial"/>
        </w:rPr>
      </w:pPr>
      <w:r w:rsidRPr="00BF77E4">
        <w:rPr>
          <w:rFonts w:cs="Arial"/>
        </w:rPr>
        <w:t xml:space="preserve">Noch </w:t>
      </w:r>
      <w:r w:rsidR="00F2613E">
        <w:rPr>
          <w:rFonts w:cs="Arial"/>
          <w:color w:val="000000" w:themeColor="text1"/>
        </w:rPr>
        <w:t>besorgter</w:t>
      </w:r>
      <w:r w:rsidRPr="00283195">
        <w:rPr>
          <w:rFonts w:cs="Arial"/>
          <w:color w:val="000000" w:themeColor="text1"/>
        </w:rPr>
        <w:t xml:space="preserve"> müssen uns die Prognosen für die kommenden Jahre stimmen – sie sind schlicht sind alarmierend. Denn zwischen Ende 2022 und Mitte 2025 sind die Baustarts im Wohnungsbau um rund 85 Prozent [!] eingebrochen. Als Folge davon wurde auch die Produktion </w:t>
      </w:r>
      <w:r w:rsidR="00283195" w:rsidRPr="00283195">
        <w:rPr>
          <w:rFonts w:cs="Arial"/>
          <w:color w:val="000000" w:themeColor="text1"/>
        </w:rPr>
        <w:t xml:space="preserve">von </w:t>
      </w:r>
      <w:r w:rsidRPr="00283195">
        <w:rPr>
          <w:rFonts w:cs="Arial"/>
          <w:color w:val="000000" w:themeColor="text1"/>
        </w:rPr>
        <w:t>Kalksandstein im Zeitraum 2022 bis 2024 um rund 50 Prozent zurückgefahren. Die Kollegen vom Bundesverband Baustoffe – Steine und Erden e.V. (bbs) haben Recht mit ihrer Warnung, dass in den nächsten Jahren ein Kollaps im Wohnungsbau droht, wenn die Bundesregierung für den Haushalt 2026 keine signifikanten Korrekturen vornimmt.</w:t>
      </w:r>
    </w:p>
    <w:p w14:paraId="2F792164" w14:textId="77777777" w:rsidR="001C5292" w:rsidRPr="00BF77E4" w:rsidRDefault="001C5292" w:rsidP="001C5292">
      <w:pPr>
        <w:rPr>
          <w:rFonts w:cs="Arial"/>
        </w:rPr>
      </w:pPr>
    </w:p>
    <w:p w14:paraId="5502C53B" w14:textId="77777777" w:rsidR="001C5292" w:rsidRPr="00BF77E4" w:rsidRDefault="001C5292" w:rsidP="001C5292">
      <w:pPr>
        <w:rPr>
          <w:rFonts w:cs="Arial"/>
          <w:b/>
          <w:bCs/>
        </w:rPr>
      </w:pPr>
      <w:r w:rsidRPr="00BF77E4">
        <w:rPr>
          <w:rFonts w:cs="Arial"/>
          <w:b/>
          <w:bCs/>
        </w:rPr>
        <w:t xml:space="preserve">Die Mär von </w:t>
      </w:r>
      <w:r>
        <w:rPr>
          <w:rFonts w:cs="Arial"/>
          <w:b/>
          <w:bCs/>
        </w:rPr>
        <w:t xml:space="preserve">der </w:t>
      </w:r>
      <w:r w:rsidRPr="00BF77E4">
        <w:rPr>
          <w:rFonts w:cs="Arial"/>
          <w:b/>
          <w:bCs/>
        </w:rPr>
        <w:t>Kostensenkung</w:t>
      </w:r>
      <w:r>
        <w:rPr>
          <w:rFonts w:cs="Arial"/>
          <w:b/>
          <w:bCs/>
        </w:rPr>
        <w:t xml:space="preserve"> durch „Serielles Bauen“</w:t>
      </w:r>
    </w:p>
    <w:p w14:paraId="66554258" w14:textId="77777777" w:rsidR="001C5292" w:rsidRPr="00BF77E4" w:rsidRDefault="001C5292" w:rsidP="001C5292">
      <w:pPr>
        <w:rPr>
          <w:rFonts w:cs="Arial"/>
        </w:rPr>
      </w:pPr>
    </w:p>
    <w:p w14:paraId="6FDF28F8" w14:textId="77777777" w:rsidR="001C5292" w:rsidRPr="00BF77E4" w:rsidRDefault="001C5292" w:rsidP="001C5292">
      <w:pPr>
        <w:rPr>
          <w:rFonts w:cs="Arial"/>
        </w:rPr>
      </w:pPr>
      <w:r w:rsidRPr="00BF77E4">
        <w:rPr>
          <w:rFonts w:cs="Arial"/>
        </w:rPr>
        <w:t xml:space="preserve">Dabei hat die alte Bundesregierung erst in diesem Frühjahr einen jährlichen Bedarf von 320.000 Wohnungen bis 2030 errechnen lassen. Ein Wert, der angesichts von nur 252.000 realisierten Wohnungen im Jahr 2024 unerreichbar scheint und der 2025 mit Sicherheit noch erheblich weiter sinken wird. </w:t>
      </w:r>
    </w:p>
    <w:p w14:paraId="5F33ADB9" w14:textId="77777777" w:rsidR="001C5292" w:rsidRPr="00BF77E4" w:rsidRDefault="001C5292" w:rsidP="001C5292">
      <w:pPr>
        <w:rPr>
          <w:rFonts w:cs="Arial"/>
        </w:rPr>
      </w:pPr>
    </w:p>
    <w:p w14:paraId="2FA5C985" w14:textId="77777777" w:rsidR="00645056" w:rsidRDefault="001C5292" w:rsidP="001C5292">
      <w:pPr>
        <w:rPr>
          <w:rFonts w:cs="Arial"/>
        </w:rPr>
      </w:pPr>
      <w:r w:rsidRPr="00BF77E4">
        <w:rPr>
          <w:rFonts w:cs="Arial"/>
        </w:rPr>
        <w:t xml:space="preserve">Die politischen Reaktionen darauf sind aus unserer Sicht höchst unzureichend. </w:t>
      </w:r>
    </w:p>
    <w:p w14:paraId="185273AE" w14:textId="77777777" w:rsidR="00645056" w:rsidRDefault="00645056" w:rsidP="001C5292">
      <w:pPr>
        <w:rPr>
          <w:rFonts w:cs="Arial"/>
        </w:rPr>
      </w:pPr>
    </w:p>
    <w:p w14:paraId="2D7CCE80" w14:textId="0630C717" w:rsidR="001C5292" w:rsidRPr="00BF77E4" w:rsidRDefault="001C5292" w:rsidP="001C5292">
      <w:pPr>
        <w:rPr>
          <w:rFonts w:cs="Arial"/>
        </w:rPr>
      </w:pPr>
      <w:r w:rsidRPr="00BF77E4">
        <w:rPr>
          <w:rFonts w:cs="Arial"/>
        </w:rPr>
        <w:t>Weder wird die einseitige Bevorzugung bestimmter Bauweisen die benötigten Wohnungen schaffen, noch sind die jüngst von der Ministerin behaupteten Einsparpotenziale von 30 bis 50 Prozent durch seriellen Wohnungsbau auch nur ansatzweise realistisch.</w:t>
      </w:r>
      <w:r w:rsidR="00493791">
        <w:rPr>
          <w:rFonts w:cs="Arial"/>
        </w:rPr>
        <w:t xml:space="preserve"> </w:t>
      </w:r>
      <w:r w:rsidRPr="00BF77E4">
        <w:rPr>
          <w:rFonts w:cs="Arial"/>
        </w:rPr>
        <w:t xml:space="preserve">Im Gegenteil </w:t>
      </w:r>
      <w:r w:rsidR="00EF2214" w:rsidRPr="00BF77E4">
        <w:rPr>
          <w:rFonts w:cs="Arial"/>
        </w:rPr>
        <w:t>–</w:t>
      </w:r>
      <w:r w:rsidRPr="00BF77E4">
        <w:rPr>
          <w:rFonts w:cs="Arial"/>
        </w:rPr>
        <w:t xml:space="preserve"> nur mit den bewährten Massenbaustoffen und allen [!] Bauweisen wird es überhaupt möglich sein, den Druck aus dem Markt zu nehmen. Denn es ist ein sozialpolitischer Skandal, dass </w:t>
      </w:r>
      <w:r w:rsidRPr="00BF77E4">
        <w:rPr>
          <w:rFonts w:cs="Arial"/>
        </w:rPr>
        <w:lastRenderedPageBreak/>
        <w:t>hunderttausende Wohnungen fehlen und fast zehn Millionen Menschen in Deutschland in überbelegten Wohnungen leben müssen.</w:t>
      </w:r>
    </w:p>
    <w:p w14:paraId="5E8192C0" w14:textId="77777777" w:rsidR="00EF2214" w:rsidRDefault="00EF2214" w:rsidP="001C5292">
      <w:pPr>
        <w:rPr>
          <w:rFonts w:cs="Arial"/>
        </w:rPr>
      </w:pPr>
    </w:p>
    <w:p w14:paraId="05ECDDD9" w14:textId="27132FAF" w:rsidR="001C5292" w:rsidRPr="00283195" w:rsidRDefault="00EF2214" w:rsidP="001C5292">
      <w:pPr>
        <w:rPr>
          <w:rFonts w:cs="Arial"/>
          <w:color w:val="000000" w:themeColor="text1"/>
        </w:rPr>
      </w:pPr>
      <w:r w:rsidRPr="00283195">
        <w:rPr>
          <w:rFonts w:cs="Arial"/>
          <w:color w:val="000000" w:themeColor="text1"/>
        </w:rPr>
        <w:t xml:space="preserve">„Als Kalksandsteinindustrie </w:t>
      </w:r>
      <w:r w:rsidR="001C5292" w:rsidRPr="00283195">
        <w:rPr>
          <w:rFonts w:cs="Arial"/>
          <w:color w:val="000000" w:themeColor="text1"/>
        </w:rPr>
        <w:t xml:space="preserve">sehen </w:t>
      </w:r>
      <w:r w:rsidRPr="00283195">
        <w:rPr>
          <w:rFonts w:cs="Arial"/>
          <w:color w:val="000000" w:themeColor="text1"/>
        </w:rPr>
        <w:t xml:space="preserve">wir </w:t>
      </w:r>
      <w:r w:rsidR="001C5292" w:rsidRPr="00283195">
        <w:rPr>
          <w:rFonts w:cs="Arial"/>
          <w:color w:val="000000" w:themeColor="text1"/>
        </w:rPr>
        <w:t>es als unsere Pflicht, auf diese wohnungsbaupolitischen Realitäten aufmerksam zu machen</w:t>
      </w:r>
      <w:r w:rsidRPr="00283195">
        <w:rPr>
          <w:rFonts w:cs="Arial"/>
          <w:color w:val="000000" w:themeColor="text1"/>
        </w:rPr>
        <w:t>“, betont Geschäftsführer Roland Meißner.</w:t>
      </w:r>
      <w:r w:rsidR="001C5292" w:rsidRPr="00283195">
        <w:rPr>
          <w:rFonts w:cs="Arial"/>
          <w:color w:val="000000" w:themeColor="text1"/>
        </w:rPr>
        <w:t xml:space="preserve"> </w:t>
      </w:r>
      <w:r w:rsidRPr="00283195">
        <w:rPr>
          <w:rFonts w:cs="Arial"/>
          <w:color w:val="000000" w:themeColor="text1"/>
        </w:rPr>
        <w:t>„</w:t>
      </w:r>
      <w:r w:rsidR="001C5292" w:rsidRPr="00283195">
        <w:rPr>
          <w:rFonts w:cs="Arial"/>
          <w:color w:val="000000" w:themeColor="text1"/>
        </w:rPr>
        <w:t xml:space="preserve">Denn wenn die abgewählte Ampel-Regierung eines bewiesen hat, dann: Ideologie baut keine Wohnungen. </w:t>
      </w:r>
      <w:r w:rsidRPr="00283195">
        <w:rPr>
          <w:rFonts w:cs="Arial"/>
          <w:color w:val="000000" w:themeColor="text1"/>
        </w:rPr>
        <w:t>Unsere Mitglieder</w:t>
      </w:r>
      <w:r w:rsidR="001C5292" w:rsidRPr="00283195">
        <w:rPr>
          <w:rFonts w:cs="Arial"/>
          <w:color w:val="000000" w:themeColor="text1"/>
        </w:rPr>
        <w:t xml:space="preserve"> stehen bereit, </w:t>
      </w:r>
      <w:r w:rsidRPr="00283195">
        <w:rPr>
          <w:rFonts w:cs="Arial"/>
          <w:color w:val="000000" w:themeColor="text1"/>
        </w:rPr>
        <w:t>einen signifikanten</w:t>
      </w:r>
      <w:r w:rsidR="001C5292" w:rsidRPr="00283195">
        <w:rPr>
          <w:rFonts w:cs="Arial"/>
          <w:color w:val="000000" w:themeColor="text1"/>
        </w:rPr>
        <w:t xml:space="preserve"> Beitrag für ausreichend bezahlbaren, nachhaltigen und wohngesunden Wohnraum in Deutschland zu leisten – aber die Politik muss die richtigen Weichen stellen. Der Vertrauensvorschuss wurde gewährt, jetzt ist es an der Zeit zu liefern!</w:t>
      </w:r>
      <w:r w:rsidRPr="00283195">
        <w:rPr>
          <w:rFonts w:cs="Arial"/>
          <w:color w:val="000000" w:themeColor="text1"/>
        </w:rPr>
        <w:t>“</w:t>
      </w:r>
    </w:p>
    <w:p w14:paraId="7A351948" w14:textId="77777777" w:rsidR="00EF2214" w:rsidRDefault="00EF2214" w:rsidP="00440BBE">
      <w:pPr>
        <w:overflowPunct/>
        <w:ind w:right="50"/>
        <w:textAlignment w:val="auto"/>
        <w:rPr>
          <w:rFonts w:cs="Arial"/>
          <w:bCs/>
          <w:color w:val="000000"/>
          <w:szCs w:val="22"/>
        </w:rPr>
      </w:pPr>
    </w:p>
    <w:p w14:paraId="4258F899" w14:textId="37B58535" w:rsidR="00493791" w:rsidRPr="00493791" w:rsidRDefault="00493791" w:rsidP="00440BBE">
      <w:pPr>
        <w:overflowPunct/>
        <w:ind w:right="50"/>
        <w:textAlignment w:val="auto"/>
        <w:rPr>
          <w:rFonts w:cs="Arial"/>
          <w:bCs/>
          <w:color w:val="000000"/>
          <w:szCs w:val="22"/>
        </w:rPr>
      </w:pPr>
      <w:r w:rsidRPr="00493791">
        <w:rPr>
          <w:rFonts w:cs="Arial"/>
          <w:bCs/>
          <w:color w:val="000000"/>
          <w:szCs w:val="22"/>
        </w:rPr>
        <w:t>Zeichen: 4.</w:t>
      </w:r>
      <w:r w:rsidR="009F3841">
        <w:rPr>
          <w:rFonts w:cs="Arial"/>
          <w:bCs/>
          <w:color w:val="000000"/>
          <w:szCs w:val="22"/>
        </w:rPr>
        <w:t>794</w:t>
      </w:r>
    </w:p>
    <w:p w14:paraId="26A8CEA8" w14:textId="77777777" w:rsidR="00493791" w:rsidRDefault="00493791" w:rsidP="00440BBE">
      <w:pPr>
        <w:overflowPunct/>
        <w:ind w:right="50"/>
        <w:textAlignment w:val="auto"/>
        <w:rPr>
          <w:rFonts w:cs="Arial"/>
          <w:b/>
          <w:color w:val="000000"/>
          <w:sz w:val="18"/>
          <w:szCs w:val="18"/>
        </w:rPr>
      </w:pPr>
    </w:p>
    <w:p w14:paraId="34E8BAC6" w14:textId="77777777" w:rsidR="00283195" w:rsidRPr="00202578" w:rsidRDefault="00283195" w:rsidP="00440BBE">
      <w:pPr>
        <w:overflowPunct/>
        <w:ind w:right="50"/>
        <w:textAlignment w:val="auto"/>
        <w:rPr>
          <w:rFonts w:cs="Arial"/>
          <w:b/>
          <w:color w:val="000000"/>
          <w:sz w:val="18"/>
          <w:szCs w:val="18"/>
        </w:rPr>
      </w:pPr>
    </w:p>
    <w:p w14:paraId="73473640" w14:textId="1F3D9327" w:rsidR="004322CA" w:rsidRDefault="001C5292" w:rsidP="00440BBE">
      <w:pPr>
        <w:overflowPunct/>
        <w:autoSpaceDE/>
        <w:autoSpaceDN/>
        <w:adjustRightInd/>
        <w:spacing w:after="120" w:line="240" w:lineRule="auto"/>
        <w:textAlignment w:val="auto"/>
        <w:rPr>
          <w:b/>
          <w:color w:val="000000" w:themeColor="text1"/>
          <w:sz w:val="20"/>
        </w:rPr>
      </w:pPr>
      <w:r>
        <w:rPr>
          <w:b/>
          <w:color w:val="000000" w:themeColor="text1"/>
          <w:sz w:val="20"/>
        </w:rPr>
        <w:t>Bild 01:</w:t>
      </w:r>
    </w:p>
    <w:p w14:paraId="0050617B" w14:textId="1A386D2A" w:rsidR="00E66114" w:rsidRDefault="001C5292" w:rsidP="00440BBE">
      <w:pPr>
        <w:overflowPunct/>
        <w:autoSpaceDE/>
        <w:autoSpaceDN/>
        <w:adjustRightInd/>
        <w:spacing w:after="120" w:line="240" w:lineRule="auto"/>
        <w:textAlignment w:val="auto"/>
        <w:rPr>
          <w:b/>
          <w:color w:val="000000" w:themeColor="text1"/>
          <w:sz w:val="20"/>
        </w:rPr>
      </w:pPr>
      <w:r>
        <w:rPr>
          <w:b/>
          <w:noProof/>
          <w:color w:val="000000" w:themeColor="text1"/>
          <w:sz w:val="20"/>
        </w:rPr>
        <w:drawing>
          <wp:inline distT="0" distB="0" distL="0" distR="0" wp14:anchorId="01C099D6" wp14:editId="1842FF76">
            <wp:extent cx="6077585" cy="4052570"/>
            <wp:effectExtent l="0" t="0" r="0" b="5080"/>
            <wp:docPr id="2046578282" name="Grafik 1" descr="Ein Bild, das Person, Kleidung, drauße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578282" name="Grafik 1" descr="Ein Bild, das Person, Kleidung, draußen, Menschliches Gesich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77585" cy="4052570"/>
                    </a:xfrm>
                    <a:prstGeom prst="rect">
                      <a:avLst/>
                    </a:prstGeom>
                  </pic:spPr>
                </pic:pic>
              </a:graphicData>
            </a:graphic>
          </wp:inline>
        </w:drawing>
      </w:r>
    </w:p>
    <w:p w14:paraId="74FCCF98" w14:textId="53E3FE02" w:rsidR="001C5292" w:rsidRPr="00E96C62" w:rsidRDefault="001C5292" w:rsidP="00440BBE">
      <w:pPr>
        <w:overflowPunct/>
        <w:autoSpaceDE/>
        <w:autoSpaceDN/>
        <w:adjustRightInd/>
        <w:spacing w:after="120" w:line="240" w:lineRule="auto"/>
        <w:textAlignment w:val="auto"/>
        <w:rPr>
          <w:bCs/>
          <w:color w:val="000000" w:themeColor="text1"/>
          <w:sz w:val="18"/>
          <w:szCs w:val="18"/>
        </w:rPr>
      </w:pPr>
      <w:r w:rsidRPr="00E96C62">
        <w:rPr>
          <w:b/>
          <w:color w:val="000000" w:themeColor="text1"/>
          <w:sz w:val="18"/>
          <w:szCs w:val="18"/>
        </w:rPr>
        <w:t>BU</w:t>
      </w:r>
      <w:r w:rsidRPr="00E96C62">
        <w:rPr>
          <w:bCs/>
          <w:color w:val="000000" w:themeColor="text1"/>
          <w:sz w:val="18"/>
          <w:szCs w:val="18"/>
        </w:rPr>
        <w:t>: Sehen die aktuelle Entwicklung in der Baupolitik mit Sorge: Jan Dietrich Radmacher (re.), Vorstandsvorsitzender und Roland Meißner, Geschäftsführer, Bundesverband Kalksandsteinindustrie e.V.</w:t>
      </w:r>
    </w:p>
    <w:p w14:paraId="39937D87" w14:textId="77777777" w:rsidR="00030982" w:rsidRPr="00E96C62" w:rsidRDefault="00030982" w:rsidP="00030982">
      <w:pPr>
        <w:pStyle w:val="StandardWeb"/>
        <w:spacing w:before="0" w:beforeAutospacing="0" w:after="0" w:afterAutospacing="0" w:line="360" w:lineRule="auto"/>
        <w:rPr>
          <w:rFonts w:ascii="Arial" w:hAnsi="Arial" w:cs="Arial"/>
          <w:sz w:val="18"/>
          <w:szCs w:val="18"/>
        </w:rPr>
      </w:pPr>
      <w:r w:rsidRPr="00E96C62">
        <w:rPr>
          <w:rFonts w:ascii="Arial" w:hAnsi="Arial" w:cs="Arial"/>
          <w:b/>
          <w:bCs/>
          <w:sz w:val="18"/>
          <w:szCs w:val="18"/>
        </w:rPr>
        <w:t>Foto:</w:t>
      </w:r>
      <w:r w:rsidRPr="00E96C62">
        <w:rPr>
          <w:rFonts w:ascii="Arial" w:hAnsi="Arial" w:cs="Arial"/>
          <w:sz w:val="18"/>
          <w:szCs w:val="18"/>
        </w:rPr>
        <w:t xml:space="preserve"> Henning Stauch I Bundesverband Kalksandsteinindustrie e.V.</w:t>
      </w:r>
    </w:p>
    <w:p w14:paraId="4218F1C3" w14:textId="77777777" w:rsidR="004322CA" w:rsidRDefault="004322CA" w:rsidP="00440BBE">
      <w:pPr>
        <w:overflowPunct/>
        <w:autoSpaceDE/>
        <w:autoSpaceDN/>
        <w:adjustRightInd/>
        <w:spacing w:after="120" w:line="240" w:lineRule="auto"/>
        <w:textAlignment w:val="auto"/>
        <w:rPr>
          <w:b/>
          <w:color w:val="000000" w:themeColor="text1"/>
          <w:sz w:val="20"/>
        </w:rPr>
      </w:pPr>
    </w:p>
    <w:p w14:paraId="0CFAD76A" w14:textId="77777777" w:rsidR="00283195" w:rsidRDefault="00283195" w:rsidP="00440BBE">
      <w:pPr>
        <w:overflowPunct/>
        <w:autoSpaceDE/>
        <w:autoSpaceDN/>
        <w:adjustRightInd/>
        <w:spacing w:after="120" w:line="240" w:lineRule="auto"/>
        <w:textAlignment w:val="auto"/>
        <w:rPr>
          <w:b/>
          <w:color w:val="000000" w:themeColor="text1"/>
          <w:sz w:val="20"/>
        </w:rPr>
      </w:pPr>
    </w:p>
    <w:p w14:paraId="7FB66A51" w14:textId="77777777" w:rsidR="00283195" w:rsidRDefault="00283195" w:rsidP="00440BBE">
      <w:pPr>
        <w:overflowPunct/>
        <w:autoSpaceDE/>
        <w:autoSpaceDN/>
        <w:adjustRightInd/>
        <w:spacing w:after="120" w:line="240" w:lineRule="auto"/>
        <w:textAlignment w:val="auto"/>
        <w:rPr>
          <w:b/>
          <w:color w:val="000000" w:themeColor="text1"/>
          <w:sz w:val="20"/>
        </w:rPr>
      </w:pPr>
    </w:p>
    <w:p w14:paraId="5A227DEE" w14:textId="0E26C092" w:rsidR="00440BBE" w:rsidRPr="00084670" w:rsidRDefault="00440BBE" w:rsidP="00440BBE">
      <w:pPr>
        <w:overflowPunct/>
        <w:autoSpaceDE/>
        <w:autoSpaceDN/>
        <w:adjustRightInd/>
        <w:spacing w:after="120" w:line="240" w:lineRule="auto"/>
        <w:textAlignment w:val="auto"/>
        <w:rPr>
          <w:b/>
          <w:color w:val="000000" w:themeColor="text1"/>
          <w:sz w:val="20"/>
        </w:rPr>
      </w:pPr>
      <w:r w:rsidRPr="00084670">
        <w:rPr>
          <w:b/>
          <w:color w:val="000000" w:themeColor="text1"/>
          <w:sz w:val="20"/>
        </w:rPr>
        <w:lastRenderedPageBreak/>
        <w:t>Über den Bundesverband</w:t>
      </w:r>
      <w:r>
        <w:rPr>
          <w:b/>
          <w:color w:val="000000" w:themeColor="text1"/>
          <w:sz w:val="20"/>
        </w:rPr>
        <w:t xml:space="preserve"> Kalksandsteinindustrie e.V.</w:t>
      </w:r>
      <w:r w:rsidRPr="00084670">
        <w:rPr>
          <w:b/>
          <w:color w:val="000000" w:themeColor="text1"/>
          <w:sz w:val="20"/>
        </w:rPr>
        <w:t>:</w:t>
      </w:r>
    </w:p>
    <w:p w14:paraId="32E68C65" w14:textId="7C0C587A" w:rsidR="000C3A33" w:rsidRPr="00041594" w:rsidRDefault="00440BBE" w:rsidP="00493791">
      <w:pPr>
        <w:overflowPunct/>
        <w:spacing w:line="300" w:lineRule="exact"/>
        <w:textAlignment w:val="auto"/>
        <w:rPr>
          <w:rFonts w:cs="Arial"/>
          <w:color w:val="000000"/>
          <w:sz w:val="18"/>
          <w:szCs w:val="18"/>
        </w:rPr>
      </w:pPr>
      <w:r w:rsidRPr="00084670">
        <w:rPr>
          <w:rFonts w:cs="Arial"/>
          <w:sz w:val="20"/>
        </w:rPr>
        <w:t xml:space="preserve">Der Bundesverband Kalksandsteinindustrie e.V. (BV KSI) mit Sitz in Hannover vertritt die wirtschafts- und sozialpolitischen Interessen von </w:t>
      </w:r>
      <w:r>
        <w:rPr>
          <w:rFonts w:cs="Arial"/>
          <w:color w:val="000000" w:themeColor="text1"/>
          <w:sz w:val="20"/>
        </w:rPr>
        <w:t>69</w:t>
      </w:r>
      <w:r w:rsidRPr="00084670">
        <w:rPr>
          <w:rFonts w:cs="Arial"/>
          <w:color w:val="000000" w:themeColor="text1"/>
          <w:sz w:val="20"/>
        </w:rPr>
        <w:t xml:space="preserve"> Kalksandsteinwerken </w:t>
      </w:r>
      <w:r w:rsidRPr="00084670">
        <w:rPr>
          <w:rFonts w:cs="Arial"/>
          <w:sz w:val="20"/>
        </w:rPr>
        <w:t>im Bundesgebiet. Mit einem Organisationsgrad von über 95 % ist er das Sprachrohr der zweitgrößten deutschen Mauersteinindustrie. Das wirtschafts</w:t>
      </w:r>
      <w:r>
        <w:rPr>
          <w:rFonts w:cs="Arial"/>
          <w:sz w:val="20"/>
        </w:rPr>
        <w:t>-</w:t>
      </w:r>
      <w:r w:rsidRPr="00084670">
        <w:rPr>
          <w:rFonts w:cs="Arial"/>
          <w:sz w:val="20"/>
        </w:rPr>
        <w:t>politische Aufgabenspektrum reicht von wirtschaftlichen über technische bis hin zu rechtlichen Themen. So arbeitet der BV KSI beispielsweise in zahlreichen Gremien im Normungsbereich mit. Sozialpolitisch stehen die Zusammenarbeit mit den Berufsgenossenschaften sowie die Unterstützung bei Tarifverhandlungen im Vordergrund. Seit der Gründung im Jahr 1900 ist es das Ziel des Verbandes, die Interessen seiner Mitgliedsunternehmen zu bündeln, zu unterstützen sowie neue Perspektiven zu eröffnen.</w:t>
      </w:r>
    </w:p>
    <w:sectPr w:rsidR="000C3A33" w:rsidRPr="00041594" w:rsidSect="00440BBE">
      <w:headerReference w:type="even" r:id="rId12"/>
      <w:headerReference w:type="default" r:id="rId13"/>
      <w:footerReference w:type="default" r:id="rId14"/>
      <w:headerReference w:type="first" r:id="rId15"/>
      <w:footerReference w:type="first" r:id="rId16"/>
      <w:pgSz w:w="11907" w:h="16840" w:code="9"/>
      <w:pgMar w:top="1843" w:right="1134" w:bottom="1021" w:left="1202" w:header="567" w:footer="284"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FC26" w14:textId="77777777" w:rsidR="006C2669" w:rsidRDefault="006C2669">
      <w:r>
        <w:separator/>
      </w:r>
    </w:p>
  </w:endnote>
  <w:endnote w:type="continuationSeparator" w:id="0">
    <w:p w14:paraId="4D5CF92E" w14:textId="77777777" w:rsidR="006C2669" w:rsidRDefault="006C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A82B" w14:textId="77777777" w:rsidR="00440BBE" w:rsidRPr="00391BD4" w:rsidRDefault="00440BBE" w:rsidP="00440BBE">
    <w:pPr>
      <w:overflowPunct/>
      <w:spacing w:line="320" w:lineRule="exact"/>
      <w:jc w:val="center"/>
      <w:textAlignment w:val="auto"/>
      <w:rPr>
        <w:rFonts w:cs="Arial"/>
        <w:b/>
        <w:sz w:val="16"/>
        <w:szCs w:val="16"/>
      </w:rPr>
    </w:pPr>
    <w:r w:rsidRPr="00391BD4">
      <w:rPr>
        <w:rFonts w:cs="Arial"/>
        <w:b/>
        <w:sz w:val="16"/>
        <w:szCs w:val="16"/>
      </w:rPr>
      <w:t>Pressekontakt:</w:t>
    </w:r>
  </w:p>
  <w:p w14:paraId="1E193A96" w14:textId="77777777" w:rsidR="00440BBE" w:rsidRPr="00391BD4" w:rsidRDefault="00440BBE" w:rsidP="00440BBE">
    <w:pPr>
      <w:spacing w:line="240" w:lineRule="auto"/>
      <w:jc w:val="center"/>
      <w:rPr>
        <w:rFonts w:cs="Arial"/>
        <w:noProof/>
        <w:sz w:val="16"/>
        <w:szCs w:val="16"/>
      </w:rPr>
    </w:pPr>
    <w:r w:rsidRPr="00391BD4">
      <w:rPr>
        <w:rFonts w:cs="Arial"/>
        <w:noProof/>
        <w:sz w:val="16"/>
        <w:szCs w:val="16"/>
      </w:rPr>
      <w:t xml:space="preserve">Bert Große, </w:t>
    </w:r>
    <w:r w:rsidRPr="00391BD4">
      <w:rPr>
        <w:rFonts w:cs="Arial"/>
        <w:bCs/>
        <w:noProof/>
        <w:sz w:val="16"/>
        <w:szCs w:val="16"/>
      </w:rPr>
      <w:t xml:space="preserve">Bundesverband Kalksandsteinindustrie e.V., </w:t>
    </w:r>
    <w:r w:rsidRPr="00391BD4">
      <w:rPr>
        <w:rFonts w:cs="Arial"/>
        <w:noProof/>
        <w:sz w:val="16"/>
        <w:szCs w:val="16"/>
      </w:rPr>
      <w:t>Referent Kommunikation und Digitales</w:t>
    </w:r>
  </w:p>
  <w:p w14:paraId="48E9527A" w14:textId="77777777" w:rsidR="00440BBE" w:rsidRPr="00391BD4" w:rsidRDefault="00440BBE" w:rsidP="00440BBE">
    <w:pPr>
      <w:spacing w:line="240" w:lineRule="auto"/>
      <w:jc w:val="center"/>
      <w:rPr>
        <w:rFonts w:cs="Arial"/>
        <w:noProof/>
        <w:sz w:val="16"/>
        <w:szCs w:val="16"/>
      </w:rPr>
    </w:pPr>
    <w:r w:rsidRPr="00391BD4">
      <w:rPr>
        <w:rFonts w:cs="Arial"/>
        <w:noProof/>
        <w:sz w:val="16"/>
        <w:szCs w:val="16"/>
      </w:rPr>
      <w:t>Entenfangweg 15, 30419 Hannover</w:t>
    </w:r>
  </w:p>
  <w:p w14:paraId="673D7BA2" w14:textId="714A09C8" w:rsidR="006C2669" w:rsidRPr="00440BBE" w:rsidRDefault="00440BBE" w:rsidP="00440BBE">
    <w:pPr>
      <w:pStyle w:val="Fuzeile"/>
      <w:spacing w:line="240" w:lineRule="auto"/>
      <w:jc w:val="center"/>
      <w:rPr>
        <w:sz w:val="16"/>
        <w:szCs w:val="16"/>
      </w:rPr>
    </w:pPr>
    <w:r w:rsidRPr="00391BD4">
      <w:rPr>
        <w:rFonts w:cs="Arial"/>
        <w:noProof/>
        <w:sz w:val="16"/>
        <w:szCs w:val="16"/>
      </w:rPr>
      <w:t>Tel. 0511 / 27954-83, Mobil 0177 / 7979213</w:t>
    </w:r>
    <w:r w:rsidRPr="00391BD4">
      <w:rPr>
        <w:rFonts w:eastAsiaTheme="minorEastAsia" w:cs="Arial"/>
        <w:noProof/>
        <w:sz w:val="16"/>
        <w:szCs w:val="16"/>
      </w:rPr>
      <w:t xml:space="preserve">, Fax 0511 / 27954-67, </w:t>
    </w:r>
    <w:hyperlink r:id="rId1" w:history="1">
      <w:r w:rsidRPr="00391BD4">
        <w:rPr>
          <w:rStyle w:val="Hyperlink"/>
          <w:rFonts w:cs="Arial"/>
          <w:noProof/>
          <w:color w:val="auto"/>
          <w:sz w:val="16"/>
          <w:szCs w:val="16"/>
        </w:rPr>
        <w:t>bert.grosse@kalksandstein.de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E9BD" w14:textId="77777777" w:rsidR="00440BBE" w:rsidRPr="00391BD4" w:rsidRDefault="00440BBE" w:rsidP="00440BBE">
    <w:pPr>
      <w:overflowPunct/>
      <w:spacing w:line="320" w:lineRule="exact"/>
      <w:jc w:val="center"/>
      <w:textAlignment w:val="auto"/>
      <w:rPr>
        <w:rFonts w:cs="Arial"/>
        <w:b/>
        <w:sz w:val="16"/>
        <w:szCs w:val="16"/>
      </w:rPr>
    </w:pPr>
    <w:r w:rsidRPr="00391BD4">
      <w:rPr>
        <w:rFonts w:cs="Arial"/>
        <w:b/>
        <w:sz w:val="16"/>
        <w:szCs w:val="16"/>
      </w:rPr>
      <w:t>Pressekontakt:</w:t>
    </w:r>
  </w:p>
  <w:p w14:paraId="08BBF7A4" w14:textId="77777777" w:rsidR="00440BBE" w:rsidRPr="00391BD4" w:rsidRDefault="00440BBE" w:rsidP="00440BBE">
    <w:pPr>
      <w:spacing w:line="240" w:lineRule="auto"/>
      <w:jc w:val="center"/>
      <w:rPr>
        <w:rFonts w:cs="Arial"/>
        <w:noProof/>
        <w:sz w:val="16"/>
        <w:szCs w:val="16"/>
      </w:rPr>
    </w:pPr>
    <w:r w:rsidRPr="00391BD4">
      <w:rPr>
        <w:rFonts w:cs="Arial"/>
        <w:noProof/>
        <w:sz w:val="16"/>
        <w:szCs w:val="16"/>
      </w:rPr>
      <w:t xml:space="preserve">Bert Große, </w:t>
    </w:r>
    <w:r w:rsidRPr="00391BD4">
      <w:rPr>
        <w:rFonts w:cs="Arial"/>
        <w:bCs/>
        <w:noProof/>
        <w:sz w:val="16"/>
        <w:szCs w:val="16"/>
      </w:rPr>
      <w:t xml:space="preserve">Bundesverband Kalksandsteinindustrie e.V., </w:t>
    </w:r>
    <w:r w:rsidRPr="00391BD4">
      <w:rPr>
        <w:rFonts w:cs="Arial"/>
        <w:noProof/>
        <w:sz w:val="16"/>
        <w:szCs w:val="16"/>
      </w:rPr>
      <w:t>Referent Kommunikation und Digitales</w:t>
    </w:r>
  </w:p>
  <w:p w14:paraId="2E180B59" w14:textId="77777777" w:rsidR="00440BBE" w:rsidRPr="00391BD4" w:rsidRDefault="00440BBE" w:rsidP="00440BBE">
    <w:pPr>
      <w:spacing w:line="240" w:lineRule="auto"/>
      <w:jc w:val="center"/>
      <w:rPr>
        <w:rFonts w:cs="Arial"/>
        <w:noProof/>
        <w:sz w:val="16"/>
        <w:szCs w:val="16"/>
      </w:rPr>
    </w:pPr>
    <w:r w:rsidRPr="00391BD4">
      <w:rPr>
        <w:rFonts w:cs="Arial"/>
        <w:noProof/>
        <w:sz w:val="16"/>
        <w:szCs w:val="16"/>
      </w:rPr>
      <w:t>Entenfangweg 15, 30419 Hannover</w:t>
    </w:r>
  </w:p>
  <w:p w14:paraId="0AD3CC17" w14:textId="1AF634DB" w:rsidR="006C2669" w:rsidRPr="00440BBE" w:rsidRDefault="00440BBE" w:rsidP="00440BBE">
    <w:pPr>
      <w:pStyle w:val="Fuzeile"/>
      <w:spacing w:line="240" w:lineRule="auto"/>
      <w:jc w:val="center"/>
      <w:rPr>
        <w:sz w:val="16"/>
        <w:szCs w:val="16"/>
      </w:rPr>
    </w:pPr>
    <w:r w:rsidRPr="00391BD4">
      <w:rPr>
        <w:rFonts w:cs="Arial"/>
        <w:noProof/>
        <w:sz w:val="16"/>
        <w:szCs w:val="16"/>
      </w:rPr>
      <w:t>Tel. 0511 / 27954-83, Mobil 0177 / 7979213</w:t>
    </w:r>
    <w:r w:rsidRPr="00391BD4">
      <w:rPr>
        <w:rFonts w:eastAsiaTheme="minorEastAsia" w:cs="Arial"/>
        <w:noProof/>
        <w:sz w:val="16"/>
        <w:szCs w:val="16"/>
      </w:rPr>
      <w:t xml:space="preserve">, Fax 0511 / 27954-67, </w:t>
    </w:r>
    <w:hyperlink r:id="rId1" w:history="1">
      <w:r w:rsidRPr="00391BD4">
        <w:rPr>
          <w:rStyle w:val="Hyperlink"/>
          <w:rFonts w:cs="Arial"/>
          <w:noProof/>
          <w:color w:val="auto"/>
          <w:sz w:val="16"/>
          <w:szCs w:val="16"/>
        </w:rPr>
        <w:t>bert.grosse@kalksandstein.de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24058" w14:textId="77777777" w:rsidR="006C2669" w:rsidRDefault="006C2669">
      <w:r>
        <w:separator/>
      </w:r>
    </w:p>
  </w:footnote>
  <w:footnote w:type="continuationSeparator" w:id="0">
    <w:p w14:paraId="2165B717" w14:textId="77777777" w:rsidR="006C2669" w:rsidRDefault="006C2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C30B" w14:textId="2C1E66E6" w:rsidR="001C5292" w:rsidRDefault="001C52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EB56" w14:textId="255E56DB" w:rsidR="006C2669" w:rsidRDefault="006C2669">
    <w:pPr>
      <w:pStyle w:val="Kopfzeile"/>
      <w:jc w:val="center"/>
    </w:pPr>
    <w:r>
      <w:t xml:space="preserve">- </w:t>
    </w:r>
    <w:r w:rsidR="00202578">
      <w:fldChar w:fldCharType="begin"/>
    </w:r>
    <w:r w:rsidR="00202578">
      <w:instrText xml:space="preserve">\PAGE </w:instrText>
    </w:r>
    <w:r w:rsidR="00202578">
      <w:fldChar w:fldCharType="separate"/>
    </w:r>
    <w:r w:rsidR="00202578">
      <w:rPr>
        <w:noProof/>
      </w:rPr>
      <w:t>5</w:t>
    </w:r>
    <w:r w:rsidR="00202578">
      <w:rPr>
        <w:noProof/>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2681" w14:textId="23EF3DB1" w:rsidR="006C2669" w:rsidRDefault="00493791" w:rsidP="000E3B70">
    <w:pPr>
      <w:pStyle w:val="Kopfzeile"/>
      <w:jc w:val="right"/>
    </w:pPr>
    <w:r>
      <w:rPr>
        <w:noProof/>
      </w:rPr>
      <w:drawing>
        <wp:inline distT="0" distB="0" distL="0" distR="0" wp14:anchorId="16BEA636" wp14:editId="6E6A4E7D">
          <wp:extent cx="1114853" cy="579120"/>
          <wp:effectExtent l="0" t="0" r="9525" b="0"/>
          <wp:docPr id="164782446" name="Grafik 3"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82446" name="Grafik 3" descr="Ein Bild, das Schrift, Grafiken, Text,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121582" cy="582615"/>
                  </a:xfrm>
                  <a:prstGeom prst="rect">
                    <a:avLst/>
                  </a:prstGeom>
                </pic:spPr>
              </pic:pic>
            </a:graphicData>
          </a:graphic>
        </wp:inline>
      </w:drawing>
    </w:r>
    <w:r w:rsidR="006C2669">
      <w:rPr>
        <w:noProof/>
      </w:rPr>
      <w:drawing>
        <wp:anchor distT="0" distB="0" distL="114300" distR="114300" simplePos="0" relativeHeight="251658240" behindDoc="0" locked="0" layoutInCell="1" allowOverlap="1" wp14:anchorId="0C1B143F" wp14:editId="1750BAEF">
          <wp:simplePos x="0" y="0"/>
          <wp:positionH relativeFrom="margin">
            <wp:posOffset>16510</wp:posOffset>
          </wp:positionH>
          <wp:positionV relativeFrom="paragraph">
            <wp:posOffset>1905</wp:posOffset>
          </wp:positionV>
          <wp:extent cx="2376170" cy="514350"/>
          <wp:effectExtent l="19050" t="0" r="5080" b="0"/>
          <wp:wrapSquare wrapText="bothSides"/>
          <wp:docPr id="2" name="Grafik 1" descr="BVKSI_Logo_RGB_66mm_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VKSI_Logo_RGB_66mm_600dpi.png"/>
                  <pic:cNvPicPr/>
                </pic:nvPicPr>
                <pic:blipFill>
                  <a:blip r:embed="rId2"/>
                  <a:stretch>
                    <a:fillRect/>
                  </a:stretch>
                </pic:blipFill>
                <pic:spPr>
                  <a:xfrm>
                    <a:off x="0" y="0"/>
                    <a:ext cx="2376170" cy="514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359AF"/>
    <w:multiLevelType w:val="hybridMultilevel"/>
    <w:tmpl w:val="87CE8E38"/>
    <w:lvl w:ilvl="0" w:tplc="57B4F99C">
      <w:start w:val="1"/>
      <w:numFmt w:val="bullet"/>
      <w:lvlText w:val=""/>
      <w:lvlJc w:val="left"/>
      <w:pPr>
        <w:ind w:left="720" w:hanging="360"/>
      </w:pPr>
      <w:rPr>
        <w:rFonts w:ascii="Symbol" w:hAnsi="Symbol"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7E77B6"/>
    <w:multiLevelType w:val="hybridMultilevel"/>
    <w:tmpl w:val="91807992"/>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2" w15:restartNumberingAfterBreak="0">
    <w:nsid w:val="3FB7194F"/>
    <w:multiLevelType w:val="hybridMultilevel"/>
    <w:tmpl w:val="A41C6D1C"/>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3" w15:restartNumberingAfterBreak="0">
    <w:nsid w:val="46101DEB"/>
    <w:multiLevelType w:val="hybridMultilevel"/>
    <w:tmpl w:val="CD0CE952"/>
    <w:lvl w:ilvl="0" w:tplc="142E7436">
      <w:start w:val="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1D39E5"/>
    <w:multiLevelType w:val="hybridMultilevel"/>
    <w:tmpl w:val="6CDA5B3A"/>
    <w:lvl w:ilvl="0" w:tplc="E6BC7B7E">
      <w:start w:val="1"/>
      <w:numFmt w:val="bullet"/>
      <w:lvlText w:val=""/>
      <w:lvlJc w:val="left"/>
      <w:pPr>
        <w:ind w:left="774" w:hanging="360"/>
      </w:pPr>
      <w:rPr>
        <w:rFonts w:ascii="Symbol" w:hAnsi="Symbol" w:hint="default"/>
        <w:sz w:val="24"/>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5" w15:restartNumberingAfterBreak="0">
    <w:nsid w:val="652F7A4E"/>
    <w:multiLevelType w:val="hybridMultilevel"/>
    <w:tmpl w:val="57F602B8"/>
    <w:lvl w:ilvl="0" w:tplc="342CD7D4">
      <w:numFmt w:val="bullet"/>
      <w:lvlText w:val="-"/>
      <w:lvlJc w:val="left"/>
      <w:pPr>
        <w:ind w:left="405" w:hanging="360"/>
      </w:pPr>
      <w:rPr>
        <w:rFonts w:ascii="Arial" w:eastAsia="Times New Roman"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6" w15:restartNumberingAfterBreak="0">
    <w:nsid w:val="6925734D"/>
    <w:multiLevelType w:val="multilevel"/>
    <w:tmpl w:val="2F0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8765984">
    <w:abstractNumId w:val="3"/>
  </w:num>
  <w:num w:numId="2" w16cid:durableId="1673411543">
    <w:abstractNumId w:val="1"/>
  </w:num>
  <w:num w:numId="3" w16cid:durableId="2017225616">
    <w:abstractNumId w:val="4"/>
  </w:num>
  <w:num w:numId="4" w16cid:durableId="1237744826">
    <w:abstractNumId w:val="5"/>
  </w:num>
  <w:num w:numId="5" w16cid:durableId="486630245">
    <w:abstractNumId w:val="2"/>
  </w:num>
  <w:num w:numId="6" w16cid:durableId="1229803528">
    <w:abstractNumId w:val="0"/>
  </w:num>
  <w:num w:numId="7" w16cid:durableId="1511793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37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DB"/>
    <w:rsid w:val="000007C4"/>
    <w:rsid w:val="00000B83"/>
    <w:rsid w:val="000173EE"/>
    <w:rsid w:val="00026075"/>
    <w:rsid w:val="00027308"/>
    <w:rsid w:val="00030982"/>
    <w:rsid w:val="000321E3"/>
    <w:rsid w:val="00032D3B"/>
    <w:rsid w:val="000331D8"/>
    <w:rsid w:val="000356A5"/>
    <w:rsid w:val="00037113"/>
    <w:rsid w:val="00040E35"/>
    <w:rsid w:val="00041594"/>
    <w:rsid w:val="00042040"/>
    <w:rsid w:val="000440AE"/>
    <w:rsid w:val="00051C0E"/>
    <w:rsid w:val="00056153"/>
    <w:rsid w:val="00060714"/>
    <w:rsid w:val="0007080D"/>
    <w:rsid w:val="00074359"/>
    <w:rsid w:val="000910A0"/>
    <w:rsid w:val="00094DB1"/>
    <w:rsid w:val="000956EE"/>
    <w:rsid w:val="00097257"/>
    <w:rsid w:val="000A5888"/>
    <w:rsid w:val="000B1BF0"/>
    <w:rsid w:val="000C3A33"/>
    <w:rsid w:val="000D1EAD"/>
    <w:rsid w:val="000D3C8F"/>
    <w:rsid w:val="000E3B70"/>
    <w:rsid w:val="000E6043"/>
    <w:rsid w:val="000E7EDC"/>
    <w:rsid w:val="000F6B8D"/>
    <w:rsid w:val="00101E29"/>
    <w:rsid w:val="00102746"/>
    <w:rsid w:val="001031FA"/>
    <w:rsid w:val="001061C3"/>
    <w:rsid w:val="00111534"/>
    <w:rsid w:val="001120FE"/>
    <w:rsid w:val="00117FED"/>
    <w:rsid w:val="00125880"/>
    <w:rsid w:val="00127081"/>
    <w:rsid w:val="00131666"/>
    <w:rsid w:val="0013707E"/>
    <w:rsid w:val="00141309"/>
    <w:rsid w:val="0014450C"/>
    <w:rsid w:val="00145885"/>
    <w:rsid w:val="00150FA2"/>
    <w:rsid w:val="00154B79"/>
    <w:rsid w:val="00157DFF"/>
    <w:rsid w:val="0016250C"/>
    <w:rsid w:val="0016658B"/>
    <w:rsid w:val="001677FA"/>
    <w:rsid w:val="001703D8"/>
    <w:rsid w:val="001725DC"/>
    <w:rsid w:val="001738F7"/>
    <w:rsid w:val="001762A9"/>
    <w:rsid w:val="00177CBA"/>
    <w:rsid w:val="00182255"/>
    <w:rsid w:val="0018631D"/>
    <w:rsid w:val="00186778"/>
    <w:rsid w:val="001A0396"/>
    <w:rsid w:val="001A3594"/>
    <w:rsid w:val="001B6808"/>
    <w:rsid w:val="001C234D"/>
    <w:rsid w:val="001C2E31"/>
    <w:rsid w:val="001C3729"/>
    <w:rsid w:val="001C5292"/>
    <w:rsid w:val="001C5F73"/>
    <w:rsid w:val="001C6621"/>
    <w:rsid w:val="001D0ADE"/>
    <w:rsid w:val="001D1FD2"/>
    <w:rsid w:val="001D3BAE"/>
    <w:rsid w:val="001D7EAD"/>
    <w:rsid w:val="00202039"/>
    <w:rsid w:val="00202578"/>
    <w:rsid w:val="00202F50"/>
    <w:rsid w:val="00203118"/>
    <w:rsid w:val="00213A67"/>
    <w:rsid w:val="002140B1"/>
    <w:rsid w:val="002217A1"/>
    <w:rsid w:val="00227108"/>
    <w:rsid w:val="002340B6"/>
    <w:rsid w:val="002554EB"/>
    <w:rsid w:val="0026216B"/>
    <w:rsid w:val="00263F90"/>
    <w:rsid w:val="00264EB9"/>
    <w:rsid w:val="0026778E"/>
    <w:rsid w:val="002807CF"/>
    <w:rsid w:val="00282415"/>
    <w:rsid w:val="00283195"/>
    <w:rsid w:val="00283B4B"/>
    <w:rsid w:val="0028460B"/>
    <w:rsid w:val="002A2682"/>
    <w:rsid w:val="002A78C1"/>
    <w:rsid w:val="002B2930"/>
    <w:rsid w:val="002B422E"/>
    <w:rsid w:val="002B42B6"/>
    <w:rsid w:val="002B45F7"/>
    <w:rsid w:val="002B49D5"/>
    <w:rsid w:val="002B63ED"/>
    <w:rsid w:val="002C12FA"/>
    <w:rsid w:val="002C1D11"/>
    <w:rsid w:val="002C3E4C"/>
    <w:rsid w:val="002D4AFC"/>
    <w:rsid w:val="002E0B85"/>
    <w:rsid w:val="002F0120"/>
    <w:rsid w:val="003016DA"/>
    <w:rsid w:val="00305D3C"/>
    <w:rsid w:val="00312DB2"/>
    <w:rsid w:val="0031626D"/>
    <w:rsid w:val="0032604F"/>
    <w:rsid w:val="00327F26"/>
    <w:rsid w:val="003307E0"/>
    <w:rsid w:val="00331D58"/>
    <w:rsid w:val="00332776"/>
    <w:rsid w:val="00336163"/>
    <w:rsid w:val="0034103F"/>
    <w:rsid w:val="00341E91"/>
    <w:rsid w:val="00344EAD"/>
    <w:rsid w:val="003479B7"/>
    <w:rsid w:val="00363FA2"/>
    <w:rsid w:val="00364667"/>
    <w:rsid w:val="00366A76"/>
    <w:rsid w:val="00367673"/>
    <w:rsid w:val="003676B6"/>
    <w:rsid w:val="00374422"/>
    <w:rsid w:val="003829C1"/>
    <w:rsid w:val="003867EF"/>
    <w:rsid w:val="00395646"/>
    <w:rsid w:val="003B3D4B"/>
    <w:rsid w:val="003C00AD"/>
    <w:rsid w:val="003C00D1"/>
    <w:rsid w:val="003C1B4D"/>
    <w:rsid w:val="003D48C5"/>
    <w:rsid w:val="003D7DD0"/>
    <w:rsid w:val="003F25D6"/>
    <w:rsid w:val="003F2EF3"/>
    <w:rsid w:val="003F4976"/>
    <w:rsid w:val="003F72C5"/>
    <w:rsid w:val="004073F3"/>
    <w:rsid w:val="00410052"/>
    <w:rsid w:val="004126F1"/>
    <w:rsid w:val="00415195"/>
    <w:rsid w:val="00424A5A"/>
    <w:rsid w:val="00426436"/>
    <w:rsid w:val="004320CA"/>
    <w:rsid w:val="004322CA"/>
    <w:rsid w:val="004362ED"/>
    <w:rsid w:val="00440BBE"/>
    <w:rsid w:val="004462E1"/>
    <w:rsid w:val="00450EE4"/>
    <w:rsid w:val="00452674"/>
    <w:rsid w:val="004574FA"/>
    <w:rsid w:val="004603E2"/>
    <w:rsid w:val="00461E74"/>
    <w:rsid w:val="00464C18"/>
    <w:rsid w:val="00466BE0"/>
    <w:rsid w:val="004672AB"/>
    <w:rsid w:val="00480712"/>
    <w:rsid w:val="00485655"/>
    <w:rsid w:val="00490317"/>
    <w:rsid w:val="00493791"/>
    <w:rsid w:val="00494558"/>
    <w:rsid w:val="0049500E"/>
    <w:rsid w:val="004B4667"/>
    <w:rsid w:val="004C5AEA"/>
    <w:rsid w:val="004C7C81"/>
    <w:rsid w:val="004D0DB1"/>
    <w:rsid w:val="004D0F84"/>
    <w:rsid w:val="004D2F70"/>
    <w:rsid w:val="004D37A0"/>
    <w:rsid w:val="004D4839"/>
    <w:rsid w:val="004D63F3"/>
    <w:rsid w:val="004E0D08"/>
    <w:rsid w:val="004E2A36"/>
    <w:rsid w:val="004E423A"/>
    <w:rsid w:val="004E4830"/>
    <w:rsid w:val="004E48E5"/>
    <w:rsid w:val="004F4B13"/>
    <w:rsid w:val="004F5CBA"/>
    <w:rsid w:val="0050439F"/>
    <w:rsid w:val="00520B1F"/>
    <w:rsid w:val="005232BA"/>
    <w:rsid w:val="005249AE"/>
    <w:rsid w:val="0053387E"/>
    <w:rsid w:val="00536D36"/>
    <w:rsid w:val="0054074F"/>
    <w:rsid w:val="0055312E"/>
    <w:rsid w:val="00555314"/>
    <w:rsid w:val="00555A76"/>
    <w:rsid w:val="00560C03"/>
    <w:rsid w:val="00562698"/>
    <w:rsid w:val="00565F86"/>
    <w:rsid w:val="005678F4"/>
    <w:rsid w:val="0057365A"/>
    <w:rsid w:val="005836EC"/>
    <w:rsid w:val="00585DF3"/>
    <w:rsid w:val="005929E8"/>
    <w:rsid w:val="00592E5F"/>
    <w:rsid w:val="005A54F3"/>
    <w:rsid w:val="005B11AE"/>
    <w:rsid w:val="005B3D1D"/>
    <w:rsid w:val="005B5FDF"/>
    <w:rsid w:val="005B60F7"/>
    <w:rsid w:val="005C5CC0"/>
    <w:rsid w:val="005D1D23"/>
    <w:rsid w:val="005D2B3F"/>
    <w:rsid w:val="005D71B0"/>
    <w:rsid w:val="005E0017"/>
    <w:rsid w:val="005E4E3C"/>
    <w:rsid w:val="005E5396"/>
    <w:rsid w:val="005E6FBD"/>
    <w:rsid w:val="00614197"/>
    <w:rsid w:val="00614670"/>
    <w:rsid w:val="00615C41"/>
    <w:rsid w:val="006237FA"/>
    <w:rsid w:val="00626ABA"/>
    <w:rsid w:val="00632BB5"/>
    <w:rsid w:val="0063313D"/>
    <w:rsid w:val="00640A1F"/>
    <w:rsid w:val="00641170"/>
    <w:rsid w:val="00643FF9"/>
    <w:rsid w:val="00645056"/>
    <w:rsid w:val="0064771B"/>
    <w:rsid w:val="0066129D"/>
    <w:rsid w:val="00661BA2"/>
    <w:rsid w:val="006653BE"/>
    <w:rsid w:val="0066776F"/>
    <w:rsid w:val="00670A00"/>
    <w:rsid w:val="00671726"/>
    <w:rsid w:val="00674D47"/>
    <w:rsid w:val="006852D7"/>
    <w:rsid w:val="00686352"/>
    <w:rsid w:val="00687CA1"/>
    <w:rsid w:val="00692DAC"/>
    <w:rsid w:val="0069304B"/>
    <w:rsid w:val="00693759"/>
    <w:rsid w:val="00695610"/>
    <w:rsid w:val="006A23AE"/>
    <w:rsid w:val="006A7CB1"/>
    <w:rsid w:val="006B3820"/>
    <w:rsid w:val="006B3BDE"/>
    <w:rsid w:val="006B4AD9"/>
    <w:rsid w:val="006B504F"/>
    <w:rsid w:val="006C2669"/>
    <w:rsid w:val="006C325B"/>
    <w:rsid w:val="006D18D3"/>
    <w:rsid w:val="006F5203"/>
    <w:rsid w:val="00704C1F"/>
    <w:rsid w:val="00704FCA"/>
    <w:rsid w:val="00721B52"/>
    <w:rsid w:val="0072379C"/>
    <w:rsid w:val="007260DB"/>
    <w:rsid w:val="00727413"/>
    <w:rsid w:val="00734946"/>
    <w:rsid w:val="0073607C"/>
    <w:rsid w:val="007411F8"/>
    <w:rsid w:val="007536E2"/>
    <w:rsid w:val="00753F7F"/>
    <w:rsid w:val="0076666C"/>
    <w:rsid w:val="007735BA"/>
    <w:rsid w:val="00775CE3"/>
    <w:rsid w:val="00781D47"/>
    <w:rsid w:val="00790CD7"/>
    <w:rsid w:val="007B69EB"/>
    <w:rsid w:val="007C115B"/>
    <w:rsid w:val="007C1F0E"/>
    <w:rsid w:val="007D0736"/>
    <w:rsid w:val="007D2462"/>
    <w:rsid w:val="007D439C"/>
    <w:rsid w:val="007E1AD8"/>
    <w:rsid w:val="007F0BE3"/>
    <w:rsid w:val="00806240"/>
    <w:rsid w:val="00807E91"/>
    <w:rsid w:val="00824848"/>
    <w:rsid w:val="00830C73"/>
    <w:rsid w:val="008321F2"/>
    <w:rsid w:val="0084235F"/>
    <w:rsid w:val="00847616"/>
    <w:rsid w:val="00852B24"/>
    <w:rsid w:val="00855D9F"/>
    <w:rsid w:val="0086151F"/>
    <w:rsid w:val="00877DF7"/>
    <w:rsid w:val="00881807"/>
    <w:rsid w:val="008843D3"/>
    <w:rsid w:val="00890839"/>
    <w:rsid w:val="00891B1D"/>
    <w:rsid w:val="00892E8C"/>
    <w:rsid w:val="00893015"/>
    <w:rsid w:val="00893760"/>
    <w:rsid w:val="008A305D"/>
    <w:rsid w:val="008A39B8"/>
    <w:rsid w:val="008A7151"/>
    <w:rsid w:val="008B31EF"/>
    <w:rsid w:val="008B4E3A"/>
    <w:rsid w:val="008C3672"/>
    <w:rsid w:val="008D5CD3"/>
    <w:rsid w:val="008D70CA"/>
    <w:rsid w:val="008F04FF"/>
    <w:rsid w:val="008F559E"/>
    <w:rsid w:val="00902CE2"/>
    <w:rsid w:val="00903F49"/>
    <w:rsid w:val="00910D70"/>
    <w:rsid w:val="00910EF1"/>
    <w:rsid w:val="0091150D"/>
    <w:rsid w:val="00911B2F"/>
    <w:rsid w:val="0091224B"/>
    <w:rsid w:val="00912DA4"/>
    <w:rsid w:val="009174E2"/>
    <w:rsid w:val="0092508F"/>
    <w:rsid w:val="00927E36"/>
    <w:rsid w:val="00936720"/>
    <w:rsid w:val="0095460B"/>
    <w:rsid w:val="0095498A"/>
    <w:rsid w:val="00955E46"/>
    <w:rsid w:val="00956B02"/>
    <w:rsid w:val="009649C2"/>
    <w:rsid w:val="00972A98"/>
    <w:rsid w:val="00982336"/>
    <w:rsid w:val="0098621F"/>
    <w:rsid w:val="00990A52"/>
    <w:rsid w:val="00990BC0"/>
    <w:rsid w:val="00992534"/>
    <w:rsid w:val="00992835"/>
    <w:rsid w:val="0099463D"/>
    <w:rsid w:val="009A0624"/>
    <w:rsid w:val="009B1A78"/>
    <w:rsid w:val="009B4F3D"/>
    <w:rsid w:val="009B5EDF"/>
    <w:rsid w:val="009C4F4D"/>
    <w:rsid w:val="009C5C95"/>
    <w:rsid w:val="009D1AA9"/>
    <w:rsid w:val="009D1B72"/>
    <w:rsid w:val="009E3448"/>
    <w:rsid w:val="009E4CD5"/>
    <w:rsid w:val="009E4E1E"/>
    <w:rsid w:val="009E58F0"/>
    <w:rsid w:val="009E7D22"/>
    <w:rsid w:val="009F22CE"/>
    <w:rsid w:val="009F3841"/>
    <w:rsid w:val="00A1139B"/>
    <w:rsid w:val="00A115EB"/>
    <w:rsid w:val="00A1243C"/>
    <w:rsid w:val="00A13698"/>
    <w:rsid w:val="00A136CE"/>
    <w:rsid w:val="00A14395"/>
    <w:rsid w:val="00A20F7F"/>
    <w:rsid w:val="00A325F7"/>
    <w:rsid w:val="00A36857"/>
    <w:rsid w:val="00A41AD4"/>
    <w:rsid w:val="00A52713"/>
    <w:rsid w:val="00A537C1"/>
    <w:rsid w:val="00A54629"/>
    <w:rsid w:val="00A60A84"/>
    <w:rsid w:val="00A616CE"/>
    <w:rsid w:val="00A67C00"/>
    <w:rsid w:val="00A70E65"/>
    <w:rsid w:val="00A71A77"/>
    <w:rsid w:val="00A74AB8"/>
    <w:rsid w:val="00A86389"/>
    <w:rsid w:val="00A90A20"/>
    <w:rsid w:val="00A912A8"/>
    <w:rsid w:val="00A91DC3"/>
    <w:rsid w:val="00A91E06"/>
    <w:rsid w:val="00A958B0"/>
    <w:rsid w:val="00AA31F5"/>
    <w:rsid w:val="00AA3F61"/>
    <w:rsid w:val="00AB171F"/>
    <w:rsid w:val="00AB7905"/>
    <w:rsid w:val="00AC1719"/>
    <w:rsid w:val="00AD6E3B"/>
    <w:rsid w:val="00AD79D8"/>
    <w:rsid w:val="00AE0591"/>
    <w:rsid w:val="00AE228F"/>
    <w:rsid w:val="00AE568D"/>
    <w:rsid w:val="00AE5B35"/>
    <w:rsid w:val="00AF2265"/>
    <w:rsid w:val="00AF4933"/>
    <w:rsid w:val="00B011CE"/>
    <w:rsid w:val="00B10E35"/>
    <w:rsid w:val="00B163C4"/>
    <w:rsid w:val="00B163F6"/>
    <w:rsid w:val="00B168E7"/>
    <w:rsid w:val="00B16AFE"/>
    <w:rsid w:val="00B2199D"/>
    <w:rsid w:val="00B32235"/>
    <w:rsid w:val="00B34EF3"/>
    <w:rsid w:val="00B40E7A"/>
    <w:rsid w:val="00B47B1C"/>
    <w:rsid w:val="00B51CA2"/>
    <w:rsid w:val="00B5485C"/>
    <w:rsid w:val="00B57BA0"/>
    <w:rsid w:val="00B60FB9"/>
    <w:rsid w:val="00B61BD4"/>
    <w:rsid w:val="00B6591E"/>
    <w:rsid w:val="00B65B5D"/>
    <w:rsid w:val="00B73E1B"/>
    <w:rsid w:val="00B75A7F"/>
    <w:rsid w:val="00B86C13"/>
    <w:rsid w:val="00B902DA"/>
    <w:rsid w:val="00B90E2A"/>
    <w:rsid w:val="00B9250A"/>
    <w:rsid w:val="00B96FAB"/>
    <w:rsid w:val="00BA5BD4"/>
    <w:rsid w:val="00BB2630"/>
    <w:rsid w:val="00BB4B60"/>
    <w:rsid w:val="00BB633E"/>
    <w:rsid w:val="00BC2D82"/>
    <w:rsid w:val="00BD3656"/>
    <w:rsid w:val="00BD52D4"/>
    <w:rsid w:val="00BE6E18"/>
    <w:rsid w:val="00BF216D"/>
    <w:rsid w:val="00BF302E"/>
    <w:rsid w:val="00C03083"/>
    <w:rsid w:val="00C068F3"/>
    <w:rsid w:val="00C1596D"/>
    <w:rsid w:val="00C50944"/>
    <w:rsid w:val="00C54D57"/>
    <w:rsid w:val="00C55030"/>
    <w:rsid w:val="00C60A7D"/>
    <w:rsid w:val="00C63DE6"/>
    <w:rsid w:val="00C67E68"/>
    <w:rsid w:val="00C73F3F"/>
    <w:rsid w:val="00C7424E"/>
    <w:rsid w:val="00C755BA"/>
    <w:rsid w:val="00C817F4"/>
    <w:rsid w:val="00C840D5"/>
    <w:rsid w:val="00C84FEF"/>
    <w:rsid w:val="00C872D8"/>
    <w:rsid w:val="00C96660"/>
    <w:rsid w:val="00C96A36"/>
    <w:rsid w:val="00CA0152"/>
    <w:rsid w:val="00CA7E72"/>
    <w:rsid w:val="00CB2316"/>
    <w:rsid w:val="00CB3BFC"/>
    <w:rsid w:val="00CB7F9C"/>
    <w:rsid w:val="00CC0622"/>
    <w:rsid w:val="00CD1237"/>
    <w:rsid w:val="00CD185E"/>
    <w:rsid w:val="00CD3B7F"/>
    <w:rsid w:val="00CD693C"/>
    <w:rsid w:val="00CE1CE6"/>
    <w:rsid w:val="00CF4256"/>
    <w:rsid w:val="00CF7253"/>
    <w:rsid w:val="00D075CF"/>
    <w:rsid w:val="00D110E6"/>
    <w:rsid w:val="00D26CE8"/>
    <w:rsid w:val="00D36D0E"/>
    <w:rsid w:val="00D41B9F"/>
    <w:rsid w:val="00D47B0A"/>
    <w:rsid w:val="00D50B55"/>
    <w:rsid w:val="00D55AF5"/>
    <w:rsid w:val="00D57007"/>
    <w:rsid w:val="00D604C8"/>
    <w:rsid w:val="00D62EE1"/>
    <w:rsid w:val="00D63F8F"/>
    <w:rsid w:val="00D6463B"/>
    <w:rsid w:val="00D7031D"/>
    <w:rsid w:val="00D70FAE"/>
    <w:rsid w:val="00D76648"/>
    <w:rsid w:val="00D81A14"/>
    <w:rsid w:val="00D821FE"/>
    <w:rsid w:val="00D9577C"/>
    <w:rsid w:val="00D96EEF"/>
    <w:rsid w:val="00DA139C"/>
    <w:rsid w:val="00DA2BDB"/>
    <w:rsid w:val="00DA3736"/>
    <w:rsid w:val="00DA5085"/>
    <w:rsid w:val="00DA7FAC"/>
    <w:rsid w:val="00DB0B92"/>
    <w:rsid w:val="00DB4563"/>
    <w:rsid w:val="00DB4A4D"/>
    <w:rsid w:val="00DC0F34"/>
    <w:rsid w:val="00DD603C"/>
    <w:rsid w:val="00DE20DD"/>
    <w:rsid w:val="00DE6EB1"/>
    <w:rsid w:val="00DF0507"/>
    <w:rsid w:val="00DF1CBB"/>
    <w:rsid w:val="00DF5E83"/>
    <w:rsid w:val="00E06936"/>
    <w:rsid w:val="00E11F91"/>
    <w:rsid w:val="00E14CA2"/>
    <w:rsid w:val="00E15785"/>
    <w:rsid w:val="00E21020"/>
    <w:rsid w:val="00E30759"/>
    <w:rsid w:val="00E336BA"/>
    <w:rsid w:val="00E43312"/>
    <w:rsid w:val="00E44B5B"/>
    <w:rsid w:val="00E4578B"/>
    <w:rsid w:val="00E4649C"/>
    <w:rsid w:val="00E473AE"/>
    <w:rsid w:val="00E544E5"/>
    <w:rsid w:val="00E5700B"/>
    <w:rsid w:val="00E60686"/>
    <w:rsid w:val="00E615FE"/>
    <w:rsid w:val="00E66114"/>
    <w:rsid w:val="00E72E75"/>
    <w:rsid w:val="00E75962"/>
    <w:rsid w:val="00E82D25"/>
    <w:rsid w:val="00E83CE2"/>
    <w:rsid w:val="00E952EA"/>
    <w:rsid w:val="00E96C62"/>
    <w:rsid w:val="00E972B3"/>
    <w:rsid w:val="00EA3146"/>
    <w:rsid w:val="00EA7043"/>
    <w:rsid w:val="00EB2ECA"/>
    <w:rsid w:val="00EB6187"/>
    <w:rsid w:val="00EB6AF5"/>
    <w:rsid w:val="00EC3121"/>
    <w:rsid w:val="00EC375E"/>
    <w:rsid w:val="00EC6D0D"/>
    <w:rsid w:val="00ED259B"/>
    <w:rsid w:val="00ED3C2E"/>
    <w:rsid w:val="00EE05B0"/>
    <w:rsid w:val="00EE38CD"/>
    <w:rsid w:val="00EE3EEB"/>
    <w:rsid w:val="00EE50F3"/>
    <w:rsid w:val="00EE5826"/>
    <w:rsid w:val="00EF2214"/>
    <w:rsid w:val="00F03E96"/>
    <w:rsid w:val="00F133FD"/>
    <w:rsid w:val="00F1645B"/>
    <w:rsid w:val="00F17368"/>
    <w:rsid w:val="00F237B6"/>
    <w:rsid w:val="00F24716"/>
    <w:rsid w:val="00F2540E"/>
    <w:rsid w:val="00F25E2B"/>
    <w:rsid w:val="00F2613E"/>
    <w:rsid w:val="00F261D6"/>
    <w:rsid w:val="00F410DE"/>
    <w:rsid w:val="00F43331"/>
    <w:rsid w:val="00F56545"/>
    <w:rsid w:val="00F620C7"/>
    <w:rsid w:val="00F6377F"/>
    <w:rsid w:val="00F664FF"/>
    <w:rsid w:val="00F721DB"/>
    <w:rsid w:val="00F8261E"/>
    <w:rsid w:val="00F97152"/>
    <w:rsid w:val="00FB2854"/>
    <w:rsid w:val="00FC5CE5"/>
    <w:rsid w:val="00FC78F4"/>
    <w:rsid w:val="00FD012A"/>
    <w:rsid w:val="00FD23C0"/>
    <w:rsid w:val="00FE2709"/>
    <w:rsid w:val="00FE3B4C"/>
    <w:rsid w:val="00FE48C0"/>
    <w:rsid w:val="00FF2FE0"/>
    <w:rsid w:val="00FF4BE7"/>
    <w:rsid w:val="00FF4F5A"/>
    <w:rsid w:val="00FF556C"/>
    <w:rsid w:val="00FF57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3927FF3"/>
  <w15:docId w15:val="{18755B3F-9AA1-4E35-B561-51A3733C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778E"/>
    <w:pPr>
      <w:overflowPunct w:val="0"/>
      <w:autoSpaceDE w:val="0"/>
      <w:autoSpaceDN w:val="0"/>
      <w:adjustRightInd w:val="0"/>
      <w:spacing w:line="360" w:lineRule="auto"/>
      <w:textAlignment w:val="baseline"/>
    </w:pPr>
    <w:rPr>
      <w:rFonts w:ascii="Arial" w:hAnsi="Arial"/>
      <w:sz w:val="22"/>
    </w:rPr>
  </w:style>
  <w:style w:type="paragraph" w:styleId="berschrift1">
    <w:name w:val="heading 1"/>
    <w:basedOn w:val="Standard"/>
    <w:next w:val="Standard"/>
    <w:link w:val="berschrift1Zchn"/>
    <w:qFormat/>
    <w:rsid w:val="00FB2854"/>
    <w:pPr>
      <w:keepNext/>
      <w:outlineLvl w:val="0"/>
    </w:pPr>
    <w:rPr>
      <w:rFonts w:cs="Arial"/>
      <w:b/>
      <w:iCs/>
    </w:rPr>
  </w:style>
  <w:style w:type="paragraph" w:styleId="berschrift3">
    <w:name w:val="heading 3"/>
    <w:basedOn w:val="Standard"/>
    <w:next w:val="Standard"/>
    <w:link w:val="berschrift3Zchn"/>
    <w:unhideWhenUsed/>
    <w:qFormat/>
    <w:rsid w:val="00440BB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chn"/>
    <w:uiPriority w:val="9"/>
    <w:qFormat/>
    <w:rsid w:val="0026778E"/>
    <w:pPr>
      <w:overflowPunct/>
      <w:autoSpaceDE/>
      <w:autoSpaceDN/>
      <w:adjustRightInd/>
      <w:spacing w:before="100" w:beforeAutospacing="1" w:after="100" w:afterAutospacing="1"/>
      <w:textAlignment w:val="auto"/>
      <w:outlineLvl w:val="3"/>
    </w:pPr>
    <w:rPr>
      <w:rFonts w:ascii="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FB2854"/>
    <w:pPr>
      <w:spacing w:line="160" w:lineRule="exact"/>
    </w:pPr>
    <w:rPr>
      <w:sz w:val="14"/>
    </w:rPr>
  </w:style>
  <w:style w:type="paragraph" w:styleId="Kopfzeile">
    <w:name w:val="header"/>
    <w:basedOn w:val="Standard"/>
    <w:rsid w:val="00FB2854"/>
    <w:pPr>
      <w:tabs>
        <w:tab w:val="center" w:pos="4536"/>
        <w:tab w:val="right" w:pos="9072"/>
      </w:tabs>
    </w:pPr>
  </w:style>
  <w:style w:type="character" w:styleId="Hyperlink">
    <w:name w:val="Hyperlink"/>
    <w:basedOn w:val="Absatz-Standardschriftart"/>
    <w:uiPriority w:val="99"/>
    <w:rsid w:val="00FB2854"/>
    <w:rPr>
      <w:color w:val="0000FF"/>
      <w:u w:val="single"/>
    </w:rPr>
  </w:style>
  <w:style w:type="paragraph" w:customStyle="1" w:styleId="BrieffensterAbsender">
    <w:name w:val="Brieffenster Absender"/>
    <w:basedOn w:val="Standard"/>
    <w:rsid w:val="00FB2854"/>
    <w:rPr>
      <w:sz w:val="14"/>
    </w:rPr>
  </w:style>
  <w:style w:type="paragraph" w:customStyle="1" w:styleId="KleineSchrift">
    <w:name w:val="Kleine Schrift"/>
    <w:basedOn w:val="Standard"/>
    <w:rsid w:val="00FB2854"/>
    <w:rPr>
      <w:sz w:val="14"/>
    </w:rPr>
  </w:style>
  <w:style w:type="paragraph" w:customStyle="1" w:styleId="Default">
    <w:name w:val="Default"/>
    <w:rsid w:val="006653BE"/>
    <w:pPr>
      <w:autoSpaceDE w:val="0"/>
      <w:autoSpaceDN w:val="0"/>
      <w:adjustRightInd w:val="0"/>
    </w:pPr>
    <w:rPr>
      <w:rFonts w:ascii="Arial" w:hAnsi="Arial" w:cs="Arial"/>
      <w:color w:val="000000"/>
      <w:sz w:val="24"/>
      <w:szCs w:val="24"/>
    </w:rPr>
  </w:style>
  <w:style w:type="paragraph" w:styleId="Textkrper">
    <w:name w:val="Body Text"/>
    <w:basedOn w:val="Standard"/>
    <w:link w:val="TextkrperZchn"/>
    <w:rsid w:val="007260DB"/>
    <w:pPr>
      <w:overflowPunct/>
      <w:autoSpaceDE/>
      <w:autoSpaceDN/>
      <w:adjustRightInd/>
      <w:textAlignment w:val="auto"/>
    </w:pPr>
    <w:rPr>
      <w:rFonts w:cs="Arial"/>
      <w:b/>
      <w:szCs w:val="24"/>
    </w:rPr>
  </w:style>
  <w:style w:type="character" w:customStyle="1" w:styleId="TextkrperZchn">
    <w:name w:val="Textkörper Zchn"/>
    <w:basedOn w:val="Absatz-Standardschriftart"/>
    <w:link w:val="Textkrper"/>
    <w:rsid w:val="007260DB"/>
    <w:rPr>
      <w:rFonts w:ascii="Arial" w:hAnsi="Arial" w:cs="Arial"/>
      <w:b/>
      <w:sz w:val="22"/>
      <w:szCs w:val="24"/>
    </w:rPr>
  </w:style>
  <w:style w:type="paragraph" w:styleId="Listenabsatz">
    <w:name w:val="List Paragraph"/>
    <w:basedOn w:val="Standard"/>
    <w:uiPriority w:val="34"/>
    <w:qFormat/>
    <w:rsid w:val="00AC1719"/>
    <w:pPr>
      <w:ind w:left="720"/>
      <w:contextualSpacing/>
    </w:pPr>
  </w:style>
  <w:style w:type="character" w:customStyle="1" w:styleId="berschrift4Zchn">
    <w:name w:val="Überschrift 4 Zchn"/>
    <w:basedOn w:val="Absatz-Standardschriftart"/>
    <w:link w:val="berschrift4"/>
    <w:uiPriority w:val="9"/>
    <w:rsid w:val="0026778E"/>
    <w:rPr>
      <w:rFonts w:ascii="Times New Roman" w:hAnsi="Times New Roman"/>
      <w:b/>
      <w:bCs/>
      <w:sz w:val="24"/>
      <w:szCs w:val="24"/>
    </w:rPr>
  </w:style>
  <w:style w:type="character" w:customStyle="1" w:styleId="right">
    <w:name w:val="right"/>
    <w:basedOn w:val="Absatz-Standardschriftart"/>
    <w:rsid w:val="00E11F91"/>
  </w:style>
  <w:style w:type="paragraph" w:customStyle="1" w:styleId="HL01">
    <w:name w:val="HL01"/>
    <w:basedOn w:val="Standard"/>
    <w:link w:val="HL01Zchn"/>
    <w:rsid w:val="00332776"/>
    <w:pPr>
      <w:framePr w:w="9620" w:h="1237" w:hRule="exact" w:wrap="notBeside" w:vAnchor="page" w:hAnchor="page" w:x="1192" w:y="1702"/>
    </w:pPr>
    <w:rPr>
      <w:rFonts w:cs="Arial"/>
      <w:b/>
      <w:smallCaps/>
      <w:sz w:val="36"/>
      <w:szCs w:val="36"/>
    </w:rPr>
  </w:style>
  <w:style w:type="paragraph" w:customStyle="1" w:styleId="PMDatum">
    <w:name w:val="PM_Datum"/>
    <w:basedOn w:val="Standard"/>
    <w:link w:val="PMDatumZchn"/>
    <w:qFormat/>
    <w:rsid w:val="00332776"/>
    <w:pPr>
      <w:framePr w:w="9620" w:h="1237" w:hRule="exact" w:wrap="notBeside" w:vAnchor="page" w:hAnchor="page" w:x="1192" w:y="1702"/>
      <w:jc w:val="right"/>
    </w:pPr>
    <w:rPr>
      <w:rFonts w:cs="Arial"/>
    </w:rPr>
  </w:style>
  <w:style w:type="character" w:customStyle="1" w:styleId="HL01Zchn">
    <w:name w:val="HL01 Zchn"/>
    <w:basedOn w:val="Absatz-Standardschriftart"/>
    <w:link w:val="HL01"/>
    <w:rsid w:val="00332776"/>
    <w:rPr>
      <w:rFonts w:ascii="Arial" w:hAnsi="Arial" w:cs="Arial"/>
      <w:b/>
      <w:smallCaps/>
      <w:sz w:val="36"/>
      <w:szCs w:val="36"/>
    </w:rPr>
  </w:style>
  <w:style w:type="character" w:customStyle="1" w:styleId="PMDatumZchn">
    <w:name w:val="PM_Datum Zchn"/>
    <w:basedOn w:val="Absatz-Standardschriftart"/>
    <w:link w:val="PMDatum"/>
    <w:rsid w:val="00332776"/>
    <w:rPr>
      <w:rFonts w:ascii="Arial" w:hAnsi="Arial" w:cs="Arial"/>
      <w:sz w:val="22"/>
    </w:rPr>
  </w:style>
  <w:style w:type="character" w:customStyle="1" w:styleId="berschrift1Zchn">
    <w:name w:val="Überschrift 1 Zchn"/>
    <w:basedOn w:val="Absatz-Standardschriftart"/>
    <w:link w:val="berschrift1"/>
    <w:uiPriority w:val="9"/>
    <w:rsid w:val="001D1FD2"/>
    <w:rPr>
      <w:rFonts w:ascii="Arial" w:hAnsi="Arial" w:cs="Arial"/>
      <w:b/>
      <w:iCs/>
      <w:sz w:val="22"/>
    </w:rPr>
  </w:style>
  <w:style w:type="character" w:styleId="BesuchterLink">
    <w:name w:val="FollowedHyperlink"/>
    <w:basedOn w:val="Absatz-Standardschriftart"/>
    <w:rsid w:val="00AA31F5"/>
    <w:rPr>
      <w:color w:val="800080" w:themeColor="followedHyperlink"/>
      <w:u w:val="single"/>
    </w:rPr>
  </w:style>
  <w:style w:type="paragraph" w:styleId="StandardWeb">
    <w:name w:val="Normal (Web)"/>
    <w:basedOn w:val="Standard"/>
    <w:uiPriority w:val="99"/>
    <w:unhideWhenUsed/>
    <w:rsid w:val="001031FA"/>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Kommentarzeichen">
    <w:name w:val="annotation reference"/>
    <w:basedOn w:val="Absatz-Standardschriftart"/>
    <w:rsid w:val="00485655"/>
    <w:rPr>
      <w:sz w:val="16"/>
      <w:szCs w:val="16"/>
    </w:rPr>
  </w:style>
  <w:style w:type="paragraph" w:styleId="Kommentartext">
    <w:name w:val="annotation text"/>
    <w:basedOn w:val="Standard"/>
    <w:link w:val="KommentartextZchn"/>
    <w:rsid w:val="00485655"/>
    <w:pPr>
      <w:spacing w:line="240" w:lineRule="auto"/>
    </w:pPr>
    <w:rPr>
      <w:sz w:val="20"/>
    </w:rPr>
  </w:style>
  <w:style w:type="character" w:customStyle="1" w:styleId="KommentartextZchn">
    <w:name w:val="Kommentartext Zchn"/>
    <w:basedOn w:val="Absatz-Standardschriftart"/>
    <w:link w:val="Kommentartext"/>
    <w:rsid w:val="00485655"/>
    <w:rPr>
      <w:rFonts w:ascii="Arial" w:hAnsi="Arial"/>
    </w:rPr>
  </w:style>
  <w:style w:type="paragraph" w:styleId="Kommentarthema">
    <w:name w:val="annotation subject"/>
    <w:basedOn w:val="Kommentartext"/>
    <w:next w:val="Kommentartext"/>
    <w:link w:val="KommentarthemaZchn"/>
    <w:rsid w:val="00485655"/>
    <w:rPr>
      <w:b/>
      <w:bCs/>
    </w:rPr>
  </w:style>
  <w:style w:type="character" w:customStyle="1" w:styleId="KommentarthemaZchn">
    <w:name w:val="Kommentarthema Zchn"/>
    <w:basedOn w:val="KommentartextZchn"/>
    <w:link w:val="Kommentarthema"/>
    <w:rsid w:val="00485655"/>
    <w:rPr>
      <w:rFonts w:ascii="Arial" w:hAnsi="Arial"/>
      <w:b/>
      <w:bCs/>
    </w:rPr>
  </w:style>
  <w:style w:type="paragraph" w:styleId="Sprechblasentext">
    <w:name w:val="Balloon Text"/>
    <w:basedOn w:val="Standard"/>
    <w:link w:val="SprechblasentextZchn"/>
    <w:rsid w:val="0048565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485655"/>
    <w:rPr>
      <w:rFonts w:ascii="Tahoma" w:hAnsi="Tahoma" w:cs="Tahoma"/>
      <w:sz w:val="16"/>
      <w:szCs w:val="16"/>
    </w:rPr>
  </w:style>
  <w:style w:type="paragraph" w:styleId="berarbeitung">
    <w:name w:val="Revision"/>
    <w:hidden/>
    <w:uiPriority w:val="99"/>
    <w:semiHidden/>
    <w:rsid w:val="005232BA"/>
    <w:rPr>
      <w:rFonts w:ascii="Arial" w:hAnsi="Arial"/>
      <w:sz w:val="22"/>
    </w:rPr>
  </w:style>
  <w:style w:type="character" w:styleId="NichtaufgelsteErwhnung">
    <w:name w:val="Unresolved Mention"/>
    <w:basedOn w:val="Absatz-Standardschriftart"/>
    <w:uiPriority w:val="99"/>
    <w:semiHidden/>
    <w:unhideWhenUsed/>
    <w:rsid w:val="006A23AE"/>
    <w:rPr>
      <w:color w:val="605E5C"/>
      <w:shd w:val="clear" w:color="auto" w:fill="E1DFDD"/>
    </w:rPr>
  </w:style>
  <w:style w:type="character" w:styleId="Hervorhebung">
    <w:name w:val="Emphasis"/>
    <w:basedOn w:val="Absatz-Standardschriftart"/>
    <w:uiPriority w:val="20"/>
    <w:qFormat/>
    <w:rsid w:val="006A23AE"/>
    <w:rPr>
      <w:i/>
      <w:iCs/>
    </w:rPr>
  </w:style>
  <w:style w:type="character" w:customStyle="1" w:styleId="berschrift3Zchn">
    <w:name w:val="Überschrift 3 Zchn"/>
    <w:basedOn w:val="Absatz-Standardschriftart"/>
    <w:link w:val="berschrift3"/>
    <w:rsid w:val="00440BB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27401">
      <w:bodyDiv w:val="1"/>
      <w:marLeft w:val="0"/>
      <w:marRight w:val="0"/>
      <w:marTop w:val="0"/>
      <w:marBottom w:val="0"/>
      <w:divBdr>
        <w:top w:val="none" w:sz="0" w:space="0" w:color="auto"/>
        <w:left w:val="none" w:sz="0" w:space="0" w:color="auto"/>
        <w:bottom w:val="none" w:sz="0" w:space="0" w:color="auto"/>
        <w:right w:val="none" w:sz="0" w:space="0" w:color="auto"/>
      </w:divBdr>
    </w:div>
    <w:div w:id="324014801">
      <w:bodyDiv w:val="1"/>
      <w:marLeft w:val="0"/>
      <w:marRight w:val="0"/>
      <w:marTop w:val="0"/>
      <w:marBottom w:val="0"/>
      <w:divBdr>
        <w:top w:val="none" w:sz="0" w:space="0" w:color="auto"/>
        <w:left w:val="none" w:sz="0" w:space="0" w:color="auto"/>
        <w:bottom w:val="none" w:sz="0" w:space="0" w:color="auto"/>
        <w:right w:val="none" w:sz="0" w:space="0" w:color="auto"/>
      </w:divBdr>
    </w:div>
    <w:div w:id="457719587">
      <w:bodyDiv w:val="1"/>
      <w:marLeft w:val="0"/>
      <w:marRight w:val="0"/>
      <w:marTop w:val="0"/>
      <w:marBottom w:val="0"/>
      <w:divBdr>
        <w:top w:val="none" w:sz="0" w:space="0" w:color="auto"/>
        <w:left w:val="none" w:sz="0" w:space="0" w:color="auto"/>
        <w:bottom w:val="none" w:sz="0" w:space="0" w:color="auto"/>
        <w:right w:val="none" w:sz="0" w:space="0" w:color="auto"/>
      </w:divBdr>
    </w:div>
    <w:div w:id="872838838">
      <w:bodyDiv w:val="1"/>
      <w:marLeft w:val="0"/>
      <w:marRight w:val="0"/>
      <w:marTop w:val="0"/>
      <w:marBottom w:val="0"/>
      <w:divBdr>
        <w:top w:val="none" w:sz="0" w:space="0" w:color="auto"/>
        <w:left w:val="none" w:sz="0" w:space="0" w:color="auto"/>
        <w:bottom w:val="none" w:sz="0" w:space="0" w:color="auto"/>
        <w:right w:val="none" w:sz="0" w:space="0" w:color="auto"/>
      </w:divBdr>
    </w:div>
    <w:div w:id="1040593343">
      <w:bodyDiv w:val="1"/>
      <w:marLeft w:val="0"/>
      <w:marRight w:val="0"/>
      <w:marTop w:val="0"/>
      <w:marBottom w:val="0"/>
      <w:divBdr>
        <w:top w:val="none" w:sz="0" w:space="0" w:color="auto"/>
        <w:left w:val="none" w:sz="0" w:space="0" w:color="auto"/>
        <w:bottom w:val="none" w:sz="0" w:space="0" w:color="auto"/>
        <w:right w:val="none" w:sz="0" w:space="0" w:color="auto"/>
      </w:divBdr>
    </w:div>
    <w:div w:id="1138644644">
      <w:bodyDiv w:val="1"/>
      <w:marLeft w:val="0"/>
      <w:marRight w:val="0"/>
      <w:marTop w:val="0"/>
      <w:marBottom w:val="0"/>
      <w:divBdr>
        <w:top w:val="none" w:sz="0" w:space="0" w:color="auto"/>
        <w:left w:val="none" w:sz="0" w:space="0" w:color="auto"/>
        <w:bottom w:val="none" w:sz="0" w:space="0" w:color="auto"/>
        <w:right w:val="none" w:sz="0" w:space="0" w:color="auto"/>
      </w:divBdr>
    </w:div>
    <w:div w:id="1306661345">
      <w:bodyDiv w:val="1"/>
      <w:marLeft w:val="0"/>
      <w:marRight w:val="0"/>
      <w:marTop w:val="0"/>
      <w:marBottom w:val="0"/>
      <w:divBdr>
        <w:top w:val="none" w:sz="0" w:space="0" w:color="auto"/>
        <w:left w:val="none" w:sz="0" w:space="0" w:color="auto"/>
        <w:bottom w:val="none" w:sz="0" w:space="0" w:color="auto"/>
        <w:right w:val="none" w:sz="0" w:space="0" w:color="auto"/>
      </w:divBdr>
    </w:div>
    <w:div w:id="1331173577">
      <w:bodyDiv w:val="1"/>
      <w:marLeft w:val="0"/>
      <w:marRight w:val="0"/>
      <w:marTop w:val="0"/>
      <w:marBottom w:val="0"/>
      <w:divBdr>
        <w:top w:val="none" w:sz="0" w:space="0" w:color="auto"/>
        <w:left w:val="none" w:sz="0" w:space="0" w:color="auto"/>
        <w:bottom w:val="none" w:sz="0" w:space="0" w:color="auto"/>
        <w:right w:val="none" w:sz="0" w:space="0" w:color="auto"/>
      </w:divBdr>
    </w:div>
    <w:div w:id="1352105238">
      <w:bodyDiv w:val="1"/>
      <w:marLeft w:val="0"/>
      <w:marRight w:val="0"/>
      <w:marTop w:val="0"/>
      <w:marBottom w:val="0"/>
      <w:divBdr>
        <w:top w:val="none" w:sz="0" w:space="0" w:color="auto"/>
        <w:left w:val="none" w:sz="0" w:space="0" w:color="auto"/>
        <w:bottom w:val="none" w:sz="0" w:space="0" w:color="auto"/>
        <w:right w:val="none" w:sz="0" w:space="0" w:color="auto"/>
      </w:divBdr>
    </w:div>
    <w:div w:id="1489637472">
      <w:bodyDiv w:val="1"/>
      <w:marLeft w:val="0"/>
      <w:marRight w:val="0"/>
      <w:marTop w:val="0"/>
      <w:marBottom w:val="0"/>
      <w:divBdr>
        <w:top w:val="none" w:sz="0" w:space="0" w:color="auto"/>
        <w:left w:val="none" w:sz="0" w:space="0" w:color="auto"/>
        <w:bottom w:val="none" w:sz="0" w:space="0" w:color="auto"/>
        <w:right w:val="none" w:sz="0" w:space="0" w:color="auto"/>
      </w:divBdr>
    </w:div>
    <w:div w:id="1733117773">
      <w:bodyDiv w:val="1"/>
      <w:marLeft w:val="0"/>
      <w:marRight w:val="0"/>
      <w:marTop w:val="0"/>
      <w:marBottom w:val="0"/>
      <w:divBdr>
        <w:top w:val="none" w:sz="0" w:space="0" w:color="auto"/>
        <w:left w:val="none" w:sz="0" w:space="0" w:color="auto"/>
        <w:bottom w:val="none" w:sz="0" w:space="0" w:color="auto"/>
        <w:right w:val="none" w:sz="0" w:space="0" w:color="auto"/>
      </w:divBdr>
    </w:div>
    <w:div w:id="205901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rt.grosse@kalksandstein.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rt.grosse@kalksandstein.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F:\Vorlagen\WORD\BV\BV%20Brief.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51A1C-E2CA-4C8A-9366-43F7EEA8A766}">
  <ds:schemaRefs>
    <ds:schemaRef ds:uri="http://schemas.openxmlformats.org/officeDocument/2006/bibliography"/>
  </ds:schemaRefs>
</ds:datastoreItem>
</file>

<file path=customXml/itemProps2.xml><?xml version="1.0" encoding="utf-8"?>
<ds:datastoreItem xmlns:ds="http://schemas.openxmlformats.org/officeDocument/2006/customXml" ds:itemID="{1B69891A-B743-4E06-9D1C-DA9C71226A20}">
  <ds:schemaRefs>
    <ds:schemaRef ds:uri="http://schemas.openxmlformats.org/officeDocument/2006/bibliography"/>
  </ds:schemaRefs>
</ds:datastoreItem>
</file>

<file path=customXml/itemProps3.xml><?xml version="1.0" encoding="utf-8"?>
<ds:datastoreItem xmlns:ds="http://schemas.openxmlformats.org/officeDocument/2006/customXml" ds:itemID="{28919CDA-97B0-43C1-8B0E-9E6544CCD2B8}">
  <ds:schemaRefs>
    <ds:schemaRef ds:uri="http://schemas.openxmlformats.org/officeDocument/2006/bibliography"/>
  </ds:schemaRefs>
</ds:datastoreItem>
</file>

<file path=customXml/itemProps4.xml><?xml version="1.0" encoding="utf-8"?>
<ds:datastoreItem xmlns:ds="http://schemas.openxmlformats.org/officeDocument/2006/customXml" ds:itemID="{8DA64492-689A-47F5-822A-B318ACF9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BV Brief</Template>
  <TotalTime>0</TotalTime>
  <Pages>4</Pages>
  <Words>792</Words>
  <Characters>5244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BVKSI: Brief-Vorlage</vt:lpstr>
    </vt:vector>
  </TitlesOfParts>
  <Company>BVKSI</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BVKSI: Brief-Vorlage</dc:title>
  <dc:subject/>
  <dc:creator>Büttner</dc:creator>
  <cp:keywords/>
  <dc:description/>
  <cp:lastModifiedBy>Bert Große</cp:lastModifiedBy>
  <cp:revision>4</cp:revision>
  <cp:lastPrinted>2025-08-11T13:52:00Z</cp:lastPrinted>
  <dcterms:created xsi:type="dcterms:W3CDTF">2025-08-11T14:09:00Z</dcterms:created>
  <dcterms:modified xsi:type="dcterms:W3CDTF">2025-08-11T14:12:00Z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